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CE" w:rsidRPr="007A1EA1" w:rsidRDefault="006371C5" w:rsidP="007A1EA1">
      <w:pPr>
        <w:spacing w:after="0" w:line="240" w:lineRule="auto"/>
        <w:jc w:val="center"/>
        <w:rPr>
          <w:b/>
          <w:sz w:val="30"/>
        </w:rPr>
      </w:pPr>
      <w:r w:rsidRPr="007A1EA1">
        <w:rPr>
          <w:b/>
          <w:sz w:val="30"/>
        </w:rPr>
        <w:t>Hypothesis Testing</w:t>
      </w:r>
      <w:r w:rsidR="007A1EA1">
        <w:rPr>
          <w:b/>
          <w:sz w:val="30"/>
        </w:rPr>
        <w:t xml:space="preserve"> - Terminology</w:t>
      </w:r>
    </w:p>
    <w:p w:rsidR="006371C5" w:rsidRDefault="006371C5" w:rsidP="006371C5">
      <w:pPr>
        <w:spacing w:after="0" w:line="240" w:lineRule="auto"/>
      </w:pPr>
    </w:p>
    <w:p w:rsidR="006371C5" w:rsidRDefault="006371C5" w:rsidP="006371C5">
      <w:pPr>
        <w:spacing w:after="0" w:line="240" w:lineRule="auto"/>
      </w:pPr>
    </w:p>
    <w:tbl>
      <w:tblPr>
        <w:tblStyle w:val="TableGrid"/>
        <w:tblW w:w="10060" w:type="dxa"/>
        <w:jc w:val="center"/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827"/>
        <w:gridCol w:w="4395"/>
      </w:tblGrid>
      <w:tr w:rsidR="003A7661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3A7661" w:rsidRPr="003A7661" w:rsidRDefault="003A7661" w:rsidP="003A7661">
            <w:pPr>
              <w:jc w:val="center"/>
              <w:rPr>
                <w:b/>
              </w:rPr>
            </w:pPr>
            <w:r w:rsidRPr="003A7661">
              <w:rPr>
                <w:b/>
              </w:rPr>
              <w:t>Term</w:t>
            </w:r>
          </w:p>
        </w:tc>
        <w:tc>
          <w:tcPr>
            <w:tcW w:w="3827" w:type="dxa"/>
            <w:vAlign w:val="center"/>
          </w:tcPr>
          <w:p w:rsidR="003A7661" w:rsidRPr="003A7661" w:rsidRDefault="003A7661" w:rsidP="003A7661">
            <w:pPr>
              <w:jc w:val="center"/>
              <w:rPr>
                <w:b/>
              </w:rPr>
            </w:pPr>
            <w:r w:rsidRPr="003A7661">
              <w:rPr>
                <w:b/>
              </w:rPr>
              <w:t>Example</w:t>
            </w:r>
          </w:p>
        </w:tc>
        <w:tc>
          <w:tcPr>
            <w:tcW w:w="4395" w:type="dxa"/>
            <w:vAlign w:val="center"/>
          </w:tcPr>
          <w:p w:rsidR="003A7661" w:rsidRPr="003A7661" w:rsidRDefault="003A7661" w:rsidP="003A7661">
            <w:pPr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48571D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C974DC" w:rsidRDefault="00C974DC" w:rsidP="003A7661">
            <w:pPr>
              <w:jc w:val="center"/>
            </w:pPr>
            <w:r>
              <w:t>Null</w:t>
            </w:r>
          </w:p>
          <w:p w:rsidR="0048571D" w:rsidRDefault="0048571D" w:rsidP="003A7661">
            <w:pPr>
              <w:jc w:val="center"/>
            </w:pPr>
            <w:bookmarkStart w:id="0" w:name="_GoBack"/>
            <w:bookmarkEnd w:id="0"/>
            <w:r>
              <w:t>Hypothesis</w:t>
            </w:r>
          </w:p>
        </w:tc>
        <w:tc>
          <w:tcPr>
            <w:tcW w:w="3827" w:type="dxa"/>
            <w:vAlign w:val="center"/>
          </w:tcPr>
          <w:p w:rsidR="0048571D" w:rsidRDefault="007A1EA1" w:rsidP="007A1EA1">
            <w:pPr>
              <w:pStyle w:val="ListParagraph"/>
              <w:numPr>
                <w:ilvl w:val="0"/>
                <w:numId w:val="3"/>
              </w:numPr>
            </w:pPr>
            <w:r>
              <w:t xml:space="preserve">“Dave </w:t>
            </w:r>
            <w:r w:rsidR="0048571D">
              <w:t>did not commit the crime</w:t>
            </w:r>
            <w:r>
              <w:t>”</w:t>
            </w:r>
          </w:p>
          <w:p w:rsidR="0048571D" w:rsidRDefault="007A1EA1" w:rsidP="007A1EA1">
            <w:pPr>
              <w:pStyle w:val="ListParagraph"/>
              <w:numPr>
                <w:ilvl w:val="0"/>
                <w:numId w:val="3"/>
              </w:numPr>
            </w:pPr>
            <w:r>
              <w:t>“</w:t>
            </w:r>
            <w:r w:rsidR="0048571D">
              <w:t>The drug does not have any effect</w:t>
            </w:r>
            <w:r>
              <w:t>”</w:t>
            </w:r>
          </w:p>
          <w:p w:rsidR="0048571D" w:rsidRDefault="00C974DC" w:rsidP="007A1EA1">
            <w:pPr>
              <w:pStyle w:val="ListParagraph"/>
              <w:numPr>
                <w:ilvl w:val="0"/>
                <w:numId w:val="3"/>
              </w:num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Arial"/>
                  <w:szCs w:val="20"/>
                </w:rPr>
                <m:t>:μ=83</m:t>
              </m:r>
            </m:oMath>
          </w:p>
        </w:tc>
        <w:tc>
          <w:tcPr>
            <w:tcW w:w="4395" w:type="dxa"/>
            <w:vAlign w:val="center"/>
          </w:tcPr>
          <w:p w:rsidR="0048571D" w:rsidRDefault="00A5167B" w:rsidP="00A5167B">
            <w:pPr>
              <w:jc w:val="center"/>
            </w:pPr>
            <w:r>
              <w:t xml:space="preserve">The proposal that </w:t>
            </w:r>
            <w:r w:rsidRPr="00A5167B">
              <w:rPr>
                <w:i/>
              </w:rPr>
              <w:t>everything is normal</w:t>
            </w:r>
            <w:r>
              <w:t xml:space="preserve"> or that </w:t>
            </w:r>
            <w:r w:rsidRPr="00A5167B">
              <w:rPr>
                <w:i/>
              </w:rPr>
              <w:t>the thing you say is true</w:t>
            </w:r>
            <w:r w:rsidRPr="00A5167B">
              <w:t>.</w:t>
            </w:r>
          </w:p>
        </w:tc>
      </w:tr>
      <w:tr w:rsidR="0048571D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48571D" w:rsidRDefault="0048571D" w:rsidP="003A7661">
            <w:pPr>
              <w:jc w:val="center"/>
            </w:pPr>
            <w:r>
              <w:t>Alternate Hypothesis</w:t>
            </w:r>
          </w:p>
        </w:tc>
        <w:tc>
          <w:tcPr>
            <w:tcW w:w="3827" w:type="dxa"/>
            <w:vAlign w:val="center"/>
          </w:tcPr>
          <w:p w:rsidR="0048571D" w:rsidRPr="007A1EA1" w:rsidRDefault="007A1EA1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Cs w:val="20"/>
              </w:rPr>
            </w:pPr>
            <w:r w:rsidRPr="007A1EA1">
              <w:rPr>
                <w:rFonts w:eastAsiaTheme="minorEastAsia"/>
                <w:szCs w:val="20"/>
              </w:rPr>
              <w:t>“</w:t>
            </w:r>
            <w:r>
              <w:rPr>
                <w:rFonts w:eastAsiaTheme="minorEastAsia"/>
                <w:szCs w:val="20"/>
              </w:rPr>
              <w:t xml:space="preserve">Dave </w:t>
            </w:r>
            <w:r w:rsidR="0048571D" w:rsidRPr="007A1EA1">
              <w:rPr>
                <w:rFonts w:eastAsiaTheme="minorEastAsia"/>
                <w:szCs w:val="20"/>
              </w:rPr>
              <w:t>committed the crime</w:t>
            </w:r>
            <w:r w:rsidRPr="007A1EA1">
              <w:rPr>
                <w:rFonts w:eastAsiaTheme="minorEastAsia"/>
                <w:szCs w:val="20"/>
              </w:rPr>
              <w:t>”</w:t>
            </w:r>
          </w:p>
          <w:p w:rsidR="0048571D" w:rsidRPr="007A1EA1" w:rsidRDefault="007A1EA1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Cs w:val="20"/>
              </w:rPr>
            </w:pPr>
            <w:r w:rsidRPr="007A1EA1">
              <w:rPr>
                <w:rFonts w:eastAsiaTheme="minorEastAsia"/>
                <w:szCs w:val="20"/>
              </w:rPr>
              <w:t>“</w:t>
            </w:r>
            <w:r w:rsidR="0048571D" w:rsidRPr="007A1EA1">
              <w:rPr>
                <w:rFonts w:eastAsiaTheme="minorEastAsia"/>
                <w:szCs w:val="20"/>
              </w:rPr>
              <w:t>The drug does have an effect</w:t>
            </w:r>
            <w:r w:rsidRPr="007A1EA1">
              <w:rPr>
                <w:rFonts w:eastAsiaTheme="minorEastAsia"/>
                <w:szCs w:val="20"/>
              </w:rPr>
              <w:t>”</w:t>
            </w:r>
          </w:p>
          <w:p w:rsidR="0048571D" w:rsidRPr="007A1EA1" w:rsidRDefault="00C974DC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0"/>
                </w:rPr>
                <m:t>:μ&lt;83</m:t>
              </m:r>
            </m:oMath>
          </w:p>
          <w:p w:rsidR="0048571D" w:rsidRPr="007A1EA1" w:rsidRDefault="00C974DC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0"/>
                </w:rPr>
                <m:t>:μ≠83</m:t>
              </m:r>
            </m:oMath>
          </w:p>
        </w:tc>
        <w:tc>
          <w:tcPr>
            <w:tcW w:w="4395" w:type="dxa"/>
            <w:vAlign w:val="center"/>
          </w:tcPr>
          <w:p w:rsidR="0048571D" w:rsidRDefault="001D4AA1" w:rsidP="001D4AA1">
            <w:pPr>
              <w:jc w:val="center"/>
            </w:pPr>
            <w:r>
              <w:t xml:space="preserve">The proposal that </w:t>
            </w:r>
            <w:r w:rsidRPr="00A5167B">
              <w:rPr>
                <w:i/>
              </w:rPr>
              <w:t xml:space="preserve">everything is </w:t>
            </w:r>
            <w:r>
              <w:rPr>
                <w:i/>
              </w:rPr>
              <w:t xml:space="preserve">not </w:t>
            </w:r>
            <w:r w:rsidRPr="00A5167B">
              <w:rPr>
                <w:i/>
              </w:rPr>
              <w:t>normal</w:t>
            </w:r>
            <w:r>
              <w:t xml:space="preserve"> or that </w:t>
            </w:r>
            <w:r w:rsidRPr="00A5167B">
              <w:rPr>
                <w:i/>
              </w:rPr>
              <w:t xml:space="preserve">the thing you say is </w:t>
            </w:r>
            <w:r>
              <w:rPr>
                <w:i/>
              </w:rPr>
              <w:t>false</w:t>
            </w:r>
            <w:r w:rsidRPr="00A5167B">
              <w:t>.</w:t>
            </w:r>
          </w:p>
        </w:tc>
      </w:tr>
      <w:tr w:rsidR="005A4D25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5A4D25" w:rsidRDefault="005A4D25" w:rsidP="0033626C">
            <w:pPr>
              <w:jc w:val="center"/>
            </w:pPr>
            <w:r>
              <w:t>One tailed test</w:t>
            </w:r>
          </w:p>
        </w:tc>
        <w:tc>
          <w:tcPr>
            <w:tcW w:w="3827" w:type="dxa"/>
            <w:vAlign w:val="center"/>
          </w:tcPr>
          <w:p w:rsidR="005A4D25" w:rsidRPr="007A1EA1" w:rsidRDefault="007A1EA1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Cs w:val="20"/>
              </w:rPr>
            </w:pPr>
            <w:r w:rsidRPr="007A1EA1">
              <w:rPr>
                <w:rFonts w:eastAsiaTheme="minorEastAsia"/>
                <w:szCs w:val="20"/>
              </w:rPr>
              <w:t>“</w:t>
            </w:r>
            <w:r w:rsidR="005A4D25" w:rsidRPr="007A1EA1">
              <w:rPr>
                <w:rFonts w:eastAsiaTheme="minorEastAsia"/>
                <w:szCs w:val="20"/>
              </w:rPr>
              <w:t>The drugs have a positive effect</w:t>
            </w:r>
            <w:r w:rsidRPr="007A1EA1">
              <w:rPr>
                <w:rFonts w:eastAsiaTheme="minorEastAsia"/>
                <w:szCs w:val="20"/>
              </w:rPr>
              <w:t>”</w:t>
            </w:r>
          </w:p>
          <w:p w:rsidR="005A4D25" w:rsidRPr="007A1EA1" w:rsidRDefault="00C974DC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0"/>
                </w:rPr>
                <m:t>:μ&lt;83</m:t>
              </m:r>
            </m:oMath>
          </w:p>
        </w:tc>
        <w:tc>
          <w:tcPr>
            <w:tcW w:w="4395" w:type="dxa"/>
            <w:vAlign w:val="center"/>
          </w:tcPr>
          <w:p w:rsidR="005A4D25" w:rsidRDefault="007A1EA1" w:rsidP="0033626C">
            <w:pPr>
              <w:jc w:val="center"/>
            </w:pPr>
            <w:r>
              <w:t>A test which involves testing only one end of a distribution.</w:t>
            </w:r>
          </w:p>
        </w:tc>
      </w:tr>
      <w:tr w:rsidR="005A4D25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5A4D25" w:rsidRDefault="005A4D25" w:rsidP="0033626C">
            <w:pPr>
              <w:jc w:val="center"/>
            </w:pPr>
            <w:r>
              <w:t>Two tailed test</w:t>
            </w:r>
          </w:p>
        </w:tc>
        <w:tc>
          <w:tcPr>
            <w:tcW w:w="3827" w:type="dxa"/>
            <w:vAlign w:val="center"/>
          </w:tcPr>
          <w:p w:rsidR="005A4D25" w:rsidRPr="007A1EA1" w:rsidRDefault="007A1EA1" w:rsidP="007A1EA1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Cs w:val="20"/>
              </w:rPr>
            </w:pPr>
            <w:r w:rsidRPr="007A1EA1">
              <w:rPr>
                <w:rFonts w:eastAsiaTheme="minorEastAsia"/>
                <w:szCs w:val="20"/>
              </w:rPr>
              <w:t>“</w:t>
            </w:r>
            <w:r w:rsidR="005A4D25" w:rsidRPr="007A1EA1">
              <w:rPr>
                <w:rFonts w:eastAsiaTheme="minorEastAsia"/>
                <w:szCs w:val="20"/>
              </w:rPr>
              <w:t>The drugs have an effect, be it positive or negative</w:t>
            </w:r>
            <w:r w:rsidRPr="007A1EA1">
              <w:rPr>
                <w:rFonts w:eastAsiaTheme="minorEastAsia"/>
                <w:szCs w:val="20"/>
              </w:rPr>
              <w:t>”</w:t>
            </w:r>
          </w:p>
          <w:p w:rsidR="005A4D25" w:rsidRDefault="00C974DC" w:rsidP="007A1EA1">
            <w:pPr>
              <w:pStyle w:val="ListParagraph"/>
              <w:numPr>
                <w:ilvl w:val="0"/>
                <w:numId w:val="3"/>
              </w:num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0"/>
                </w:rPr>
                <m:t>:μ≠83</m:t>
              </m:r>
            </m:oMath>
          </w:p>
        </w:tc>
        <w:tc>
          <w:tcPr>
            <w:tcW w:w="4395" w:type="dxa"/>
            <w:vAlign w:val="center"/>
          </w:tcPr>
          <w:p w:rsidR="005A4D25" w:rsidRDefault="007A1EA1" w:rsidP="007A1EA1">
            <w:pPr>
              <w:jc w:val="center"/>
            </w:pPr>
            <w:r>
              <w:t>A test which involves testing both ends of a distribution.</w:t>
            </w:r>
          </w:p>
        </w:tc>
      </w:tr>
      <w:tr w:rsidR="003A7661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3A7661" w:rsidRDefault="003A7661" w:rsidP="003A7661">
            <w:pPr>
              <w:jc w:val="center"/>
            </w:pPr>
            <w:r>
              <w:t>Test Statistic</w:t>
            </w:r>
          </w:p>
        </w:tc>
        <w:tc>
          <w:tcPr>
            <w:tcW w:w="3827" w:type="dxa"/>
            <w:vAlign w:val="center"/>
          </w:tcPr>
          <w:p w:rsidR="003A7661" w:rsidRDefault="005A4D25" w:rsidP="003A766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-83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36</m:t>
                            </m:r>
                          </m:e>
                        </m:rad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=0.6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-83</m:t>
                    </m:r>
                  </m:e>
                </m:d>
              </m:oMath>
            </m:oMathPara>
          </w:p>
        </w:tc>
        <w:tc>
          <w:tcPr>
            <w:tcW w:w="4395" w:type="dxa"/>
            <w:vAlign w:val="center"/>
          </w:tcPr>
          <w:p w:rsidR="003A7661" w:rsidRDefault="00A5167B" w:rsidP="00A5167B">
            <w:pPr>
              <w:jc w:val="center"/>
            </w:pPr>
            <w:r>
              <w:t>The parameter of the distribution on which the test is to be conducted</w:t>
            </w:r>
            <w:r w:rsidR="005A4D25">
              <w:t xml:space="preserve">, often based </w:t>
            </w:r>
            <w:proofErr w:type="gramStart"/>
            <w:r w:rsidR="005A4D25">
              <w:t xml:space="preserve">on </w:t>
            </w:r>
            <w:proofErr w:type="gramEnd"/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oMath>
            <w:r>
              <w:t>.</w:t>
            </w:r>
          </w:p>
        </w:tc>
      </w:tr>
      <w:tr w:rsidR="005A4D25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5A4D25" w:rsidRDefault="005A4D25" w:rsidP="0033626C">
            <w:pPr>
              <w:jc w:val="center"/>
            </w:pPr>
            <w:r>
              <w:t>Significance Level</w:t>
            </w:r>
          </w:p>
        </w:tc>
        <w:tc>
          <w:tcPr>
            <w:tcW w:w="3827" w:type="dxa"/>
            <w:vAlign w:val="center"/>
          </w:tcPr>
          <w:p w:rsidR="005A4D25" w:rsidRDefault="005A4D25" w:rsidP="0033626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5%</m:t>
                </m:r>
              </m:oMath>
            </m:oMathPara>
          </w:p>
          <w:p w:rsidR="005A4D25" w:rsidRDefault="005A4D25" w:rsidP="007A1EA1">
            <w:r>
              <w:t>(5% significance level on a two tailed test is 2.5% at either end of the distribution)</w:t>
            </w:r>
          </w:p>
        </w:tc>
        <w:tc>
          <w:tcPr>
            <w:tcW w:w="4395" w:type="dxa"/>
            <w:vAlign w:val="center"/>
          </w:tcPr>
          <w:p w:rsidR="00C974DC" w:rsidRDefault="005A4D25" w:rsidP="0033626C">
            <w:pPr>
              <w:jc w:val="center"/>
            </w:pPr>
            <w:r>
              <w:t>The probability of the test statistic appearing in the c</w:t>
            </w:r>
            <w:r w:rsidR="00C974DC">
              <w:t>ritical region and, therefore…</w:t>
            </w:r>
          </w:p>
          <w:p w:rsidR="00C974DC" w:rsidRDefault="00C974DC" w:rsidP="0033626C">
            <w:pPr>
              <w:jc w:val="center"/>
            </w:pPr>
          </w:p>
          <w:p w:rsidR="005A4D25" w:rsidRDefault="00C974DC" w:rsidP="0033626C">
            <w:pPr>
              <w:jc w:val="center"/>
            </w:pPr>
            <w:r>
              <w:t>T</w:t>
            </w:r>
            <w:r w:rsidR="005A4D25">
              <w:t xml:space="preserve">he probability of rejecting the null hypothesis when it may in fact be correct. </w:t>
            </w:r>
          </w:p>
        </w:tc>
      </w:tr>
      <w:tr w:rsidR="003A7661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3A7661" w:rsidRDefault="003A7661" w:rsidP="003A7661">
            <w:pPr>
              <w:jc w:val="center"/>
            </w:pPr>
            <w:r>
              <w:t>Critical Region</w:t>
            </w:r>
          </w:p>
        </w:tc>
        <w:tc>
          <w:tcPr>
            <w:tcW w:w="3827" w:type="dxa"/>
            <w:vAlign w:val="center"/>
          </w:tcPr>
          <w:p w:rsidR="007A1EA1" w:rsidRDefault="005A4D25" w:rsidP="007A1EA1">
            <w:pPr>
              <w:rPr>
                <w:rFonts w:eastAsiaTheme="minorEastAsia"/>
              </w:rPr>
            </w:pPr>
            <w:r>
              <w:t xml:space="preserve">For a two tailed test, </w:t>
            </w:r>
            <m:oMath>
              <m:r>
                <w:rPr>
                  <w:rFonts w:ascii="Cambria Math" w:hAnsi="Cambria Math"/>
                </w:rPr>
                <m:t>5%</m:t>
              </m:r>
            </m:oMath>
            <w:r>
              <w:rPr>
                <w:rFonts w:eastAsiaTheme="minorEastAsia"/>
              </w:rPr>
              <w:t xml:space="preserve"> significance level </w:t>
            </w:r>
            <w:r>
              <w:rPr>
                <w:rFonts w:eastAsiaTheme="minorEastAsia"/>
              </w:rPr>
              <w:sym w:font="Symbol" w:char="F0DE"/>
            </w:r>
          </w:p>
          <w:p w:rsidR="003A7661" w:rsidRPr="007A1EA1" w:rsidRDefault="005A4D25" w:rsidP="007A1EA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z=±1.96</m:t>
              </m:r>
            </m:oMath>
          </w:p>
          <w:p w:rsidR="005A4D25" w:rsidRDefault="00C974DC" w:rsidP="005A4D25">
            <w:pPr>
              <w:jc w:val="center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&gt;1.96</m:t>
                </m:r>
              </m:oMath>
            </m:oMathPara>
          </w:p>
        </w:tc>
        <w:tc>
          <w:tcPr>
            <w:tcW w:w="4395" w:type="dxa"/>
            <w:vAlign w:val="center"/>
          </w:tcPr>
          <w:p w:rsidR="003A7661" w:rsidRDefault="00A5167B" w:rsidP="00A5167B">
            <w:pPr>
              <w:jc w:val="center"/>
            </w:pPr>
            <w:r>
              <w:t>The values of the test statistic which make up the tail(s) of the distribution as determined by the significance level.</w:t>
            </w:r>
          </w:p>
          <w:p w:rsidR="00C974DC" w:rsidRDefault="00C974DC" w:rsidP="00A5167B">
            <w:pPr>
              <w:jc w:val="center"/>
            </w:pPr>
          </w:p>
          <w:p w:rsidR="00C974DC" w:rsidRDefault="00C974DC" w:rsidP="00A5167B">
            <w:pPr>
              <w:jc w:val="center"/>
            </w:pPr>
            <w:r>
              <w:t>The region and values beyond which we consider it too unlikely to have occurred naturally and under the null hypothesis.</w:t>
            </w:r>
          </w:p>
        </w:tc>
      </w:tr>
      <w:tr w:rsidR="003A7661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3A7661" w:rsidRDefault="003A7661" w:rsidP="003A7661">
            <w:pPr>
              <w:jc w:val="center"/>
            </w:pPr>
            <w:r>
              <w:t>Critical Value</w:t>
            </w:r>
          </w:p>
        </w:tc>
        <w:tc>
          <w:tcPr>
            <w:tcW w:w="3827" w:type="dxa"/>
            <w:vAlign w:val="center"/>
          </w:tcPr>
          <w:p w:rsidR="005A4D25" w:rsidRDefault="00C974DC" w:rsidP="005A4D25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=86.2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sym w:font="Symbol" w:char="F0DE"/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z=1.92</m:t>
                </m:r>
              </m:oMath>
            </m:oMathPara>
          </w:p>
        </w:tc>
        <w:tc>
          <w:tcPr>
            <w:tcW w:w="4395" w:type="dxa"/>
            <w:vAlign w:val="center"/>
          </w:tcPr>
          <w:p w:rsidR="003A7661" w:rsidRDefault="005A4D25" w:rsidP="003A7661">
            <w:pPr>
              <w:jc w:val="center"/>
            </w:pPr>
            <w:r>
              <w:t>The value of the sample statistic being compared to the critical region.</w:t>
            </w:r>
          </w:p>
        </w:tc>
      </w:tr>
      <w:tr w:rsidR="003A7661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3A7661" w:rsidRDefault="003A7661" w:rsidP="003A7661">
            <w:pPr>
              <w:jc w:val="center"/>
            </w:pPr>
            <w:r>
              <w:t>Type 1 error</w:t>
            </w:r>
          </w:p>
        </w:tc>
        <w:tc>
          <w:tcPr>
            <w:tcW w:w="3827" w:type="dxa"/>
            <w:vAlign w:val="center"/>
          </w:tcPr>
          <w:p w:rsidR="003A7661" w:rsidRDefault="0048571D" w:rsidP="007A1EA1">
            <w:pPr>
              <w:pStyle w:val="ListParagraph"/>
              <w:numPr>
                <w:ilvl w:val="0"/>
                <w:numId w:val="1"/>
              </w:numPr>
            </w:pPr>
            <w:r>
              <w:t xml:space="preserve">Concluding that </w:t>
            </w:r>
            <w:r w:rsidR="00C974DC">
              <w:t xml:space="preserve">Dave </w:t>
            </w:r>
            <w:r>
              <w:t>is guilty when he is in fact innocent.</w:t>
            </w:r>
          </w:p>
          <w:p w:rsidR="005A4D25" w:rsidRDefault="005A4D25" w:rsidP="007A1EA1">
            <w:pPr>
              <w:pStyle w:val="ListParagraph"/>
              <w:numPr>
                <w:ilvl w:val="0"/>
                <w:numId w:val="1"/>
              </w:numPr>
            </w:pPr>
            <w:r>
              <w:t>A False positive.</w:t>
            </w:r>
          </w:p>
        </w:tc>
        <w:tc>
          <w:tcPr>
            <w:tcW w:w="4395" w:type="dxa"/>
            <w:vAlign w:val="center"/>
          </w:tcPr>
          <w:p w:rsidR="003A7661" w:rsidRDefault="005A4D25" w:rsidP="005A4D25">
            <w:pPr>
              <w:jc w:val="center"/>
            </w:pPr>
            <w:r>
              <w:t>Rejecting H</w:t>
            </w:r>
            <w:r w:rsidRPr="005A4D25">
              <w:rPr>
                <w:vertAlign w:val="subscript"/>
              </w:rPr>
              <w:t>0</w:t>
            </w:r>
            <w:r>
              <w:t xml:space="preserve"> (and accepting H</w:t>
            </w:r>
            <w:r w:rsidRPr="005A4D25">
              <w:rPr>
                <w:vertAlign w:val="subscript"/>
              </w:rPr>
              <w:t>1</w:t>
            </w:r>
            <w:r>
              <w:t>) when it is in fact correct.</w:t>
            </w:r>
          </w:p>
        </w:tc>
      </w:tr>
      <w:tr w:rsidR="003A7661" w:rsidTr="00C974DC">
        <w:trPr>
          <w:trHeight w:val="454"/>
          <w:jc w:val="center"/>
        </w:trPr>
        <w:tc>
          <w:tcPr>
            <w:tcW w:w="1838" w:type="dxa"/>
            <w:vAlign w:val="center"/>
          </w:tcPr>
          <w:p w:rsidR="003A7661" w:rsidRDefault="003A7661" w:rsidP="003A7661">
            <w:pPr>
              <w:jc w:val="center"/>
            </w:pPr>
            <w:r>
              <w:t>Type 2 error</w:t>
            </w:r>
          </w:p>
        </w:tc>
        <w:tc>
          <w:tcPr>
            <w:tcW w:w="3827" w:type="dxa"/>
            <w:vAlign w:val="center"/>
          </w:tcPr>
          <w:p w:rsidR="003A7661" w:rsidRDefault="0048571D" w:rsidP="00C974DC">
            <w:pPr>
              <w:pStyle w:val="ListParagraph"/>
              <w:numPr>
                <w:ilvl w:val="0"/>
                <w:numId w:val="2"/>
              </w:numPr>
            </w:pPr>
            <w:r>
              <w:t xml:space="preserve">Concluding that </w:t>
            </w:r>
            <w:r w:rsidR="00C974DC">
              <w:t xml:space="preserve">Dave </w:t>
            </w:r>
            <w:r>
              <w:t>is innocent when he is in fact guilty.</w:t>
            </w:r>
          </w:p>
        </w:tc>
        <w:tc>
          <w:tcPr>
            <w:tcW w:w="4395" w:type="dxa"/>
            <w:vAlign w:val="center"/>
          </w:tcPr>
          <w:p w:rsidR="003A7661" w:rsidRDefault="005A4D25" w:rsidP="005A4D25">
            <w:pPr>
              <w:jc w:val="center"/>
            </w:pPr>
            <w:r>
              <w:t>Accepting H</w:t>
            </w:r>
            <w:r>
              <w:rPr>
                <w:vertAlign w:val="subscript"/>
              </w:rPr>
              <w:t>0</w:t>
            </w:r>
            <w:r>
              <w:t xml:space="preserve"> (and rejecting H</w:t>
            </w:r>
            <w:r>
              <w:rPr>
                <w:vertAlign w:val="subscript"/>
              </w:rPr>
              <w:t>1</w:t>
            </w:r>
            <w:r>
              <w:t>) when it is in fact not true.</w:t>
            </w:r>
          </w:p>
        </w:tc>
      </w:tr>
    </w:tbl>
    <w:p w:rsidR="006371C5" w:rsidRDefault="006371C5" w:rsidP="00C974DC">
      <w:pPr>
        <w:spacing w:after="0" w:line="240" w:lineRule="auto"/>
      </w:pPr>
    </w:p>
    <w:sectPr w:rsidR="006371C5" w:rsidSect="00C974DC">
      <w:pgSz w:w="11906" w:h="16838"/>
      <w:pgMar w:top="107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378C"/>
    <w:multiLevelType w:val="hybridMultilevel"/>
    <w:tmpl w:val="8F263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8844F7"/>
    <w:multiLevelType w:val="hybridMultilevel"/>
    <w:tmpl w:val="E998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A65ED"/>
    <w:multiLevelType w:val="hybridMultilevel"/>
    <w:tmpl w:val="EAECE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C5"/>
    <w:rsid w:val="00140D78"/>
    <w:rsid w:val="001D4AA1"/>
    <w:rsid w:val="002D1F69"/>
    <w:rsid w:val="003A7661"/>
    <w:rsid w:val="0048571D"/>
    <w:rsid w:val="005A4D25"/>
    <w:rsid w:val="006371C5"/>
    <w:rsid w:val="007A1EA1"/>
    <w:rsid w:val="00A5167B"/>
    <w:rsid w:val="00C17A55"/>
    <w:rsid w:val="00C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A075"/>
  <w15:chartTrackingRefBased/>
  <w15:docId w15:val="{A6C01F74-EA2E-4C8C-A19F-C298E14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571D"/>
    <w:rPr>
      <w:color w:val="808080"/>
    </w:rPr>
  </w:style>
  <w:style w:type="paragraph" w:styleId="ListParagraph">
    <w:name w:val="List Paragraph"/>
    <w:basedOn w:val="Normal"/>
    <w:uiPriority w:val="34"/>
    <w:qFormat/>
    <w:rsid w:val="007A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DEEE2015</Template>
  <TotalTime>215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dcterms:created xsi:type="dcterms:W3CDTF">2016-02-24T14:25:00Z</dcterms:created>
  <dcterms:modified xsi:type="dcterms:W3CDTF">2018-02-16T21:41:00Z</dcterms:modified>
</cp:coreProperties>
</file>