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579" w:rsidRPr="00A03579" w:rsidRDefault="00A03579" w:rsidP="00A03579">
      <w:pPr>
        <w:jc w:val="center"/>
        <w:rPr>
          <w:b/>
          <w:sz w:val="30"/>
        </w:rPr>
      </w:pPr>
      <w:r w:rsidRPr="00A03579">
        <w:rPr>
          <w:b/>
          <w:sz w:val="30"/>
        </w:rPr>
        <w:t>Last minute Maths Exam Tips</w:t>
      </w:r>
    </w:p>
    <w:p w:rsidR="00A03579" w:rsidRDefault="00A03579"/>
    <w:p w:rsidR="002C1114" w:rsidRDefault="00BD3010" w:rsidP="002A4498">
      <w:pPr>
        <w:pStyle w:val="ListParagraph"/>
        <w:numPr>
          <w:ilvl w:val="0"/>
          <w:numId w:val="1"/>
        </w:numPr>
        <w:spacing w:after="0" w:line="360" w:lineRule="auto"/>
        <w:ind w:left="357" w:hanging="357"/>
      </w:pPr>
      <w:r>
        <w:t>Remember the +c</w:t>
      </w:r>
    </w:p>
    <w:p w:rsidR="00A03579" w:rsidRDefault="00A03579" w:rsidP="002A4498">
      <w:pPr>
        <w:pStyle w:val="ListParagraph"/>
        <w:numPr>
          <w:ilvl w:val="0"/>
          <w:numId w:val="1"/>
        </w:numPr>
        <w:spacing w:after="0" w:line="360" w:lineRule="auto"/>
        <w:ind w:left="357" w:hanging="357"/>
      </w:pPr>
      <w:r>
        <w:t>Use your calculator, everywhere you can.</w:t>
      </w:r>
    </w:p>
    <w:p w:rsidR="00A03579" w:rsidRDefault="00A03579" w:rsidP="002A4498">
      <w:pPr>
        <w:pStyle w:val="ListParagraph"/>
        <w:numPr>
          <w:ilvl w:val="0"/>
          <w:numId w:val="1"/>
        </w:numPr>
        <w:spacing w:after="0" w:line="360" w:lineRule="auto"/>
        <w:ind w:left="357" w:hanging="357"/>
      </w:pPr>
      <w:r>
        <w:t>As you complete a question, re-read the question to check that you’ve done what it asks you to do.</w:t>
      </w:r>
    </w:p>
    <w:p w:rsidR="00A03579" w:rsidRDefault="00A03579" w:rsidP="002A4498">
      <w:pPr>
        <w:pStyle w:val="ListParagraph"/>
        <w:numPr>
          <w:ilvl w:val="0"/>
          <w:numId w:val="1"/>
        </w:numPr>
        <w:spacing w:after="0" w:line="360" w:lineRule="auto"/>
        <w:ind w:left="357" w:hanging="357"/>
      </w:pPr>
      <w:r>
        <w:t>Look for and use the structure of the question.  Part (b) is usually related to part (a) etc.  Is there anything in part (a) that could help you with part (b)?</w:t>
      </w:r>
      <w:r w:rsidR="00F34224">
        <w:t xml:space="preserve">  If you can’t do part (a), is there information in the question to enable you to do part (b) anyway?</w:t>
      </w:r>
    </w:p>
    <w:p w:rsidR="00BD3010" w:rsidRDefault="00BD3010" w:rsidP="002A4498">
      <w:pPr>
        <w:pStyle w:val="ListParagraph"/>
        <w:numPr>
          <w:ilvl w:val="0"/>
          <w:numId w:val="1"/>
        </w:numPr>
        <w:spacing w:after="0" w:line="360" w:lineRule="auto"/>
        <w:ind w:left="357" w:hanging="357"/>
      </w:pPr>
      <w:r>
        <w:t>Read all questions first to identify easy ones to complete first</w:t>
      </w:r>
      <w:r w:rsidR="00F41798">
        <w:t>.</w:t>
      </w:r>
    </w:p>
    <w:p w:rsidR="00F41798" w:rsidRDefault="00F41798" w:rsidP="002A4498">
      <w:pPr>
        <w:pStyle w:val="ListParagraph"/>
        <w:numPr>
          <w:ilvl w:val="0"/>
          <w:numId w:val="1"/>
        </w:numPr>
        <w:spacing w:after="0" w:line="360" w:lineRule="auto"/>
        <w:ind w:left="357" w:hanging="357"/>
      </w:pPr>
      <w:r>
        <w:t>If you prefer, or dislike, a particular topic such as statistics, perhaps do those questions first to get them over with</w:t>
      </w:r>
    </w:p>
    <w:p w:rsidR="00A03579" w:rsidRDefault="00A03579" w:rsidP="002A4498">
      <w:pPr>
        <w:pStyle w:val="ListParagraph"/>
        <w:numPr>
          <w:ilvl w:val="0"/>
          <w:numId w:val="1"/>
        </w:numPr>
        <w:spacing w:after="0" w:line="360" w:lineRule="auto"/>
        <w:ind w:left="357" w:hanging="357"/>
      </w:pPr>
      <w:r>
        <w:t>Imagine how your maths teacher may complete this question in class and try to do what you think they would do here.  If you end up doing some overly complicated maths, consider if this is really the right thing to do; would your maths teacher be doing this stuff right now?</w:t>
      </w:r>
    </w:p>
    <w:p w:rsidR="00F34224" w:rsidRDefault="00F34224" w:rsidP="002A4498">
      <w:pPr>
        <w:pStyle w:val="ListParagraph"/>
        <w:numPr>
          <w:ilvl w:val="0"/>
          <w:numId w:val="1"/>
        </w:numPr>
        <w:spacing w:after="0" w:line="360" w:lineRule="auto"/>
        <w:ind w:left="357" w:hanging="357"/>
      </w:pPr>
      <w:r>
        <w:t>Check if you should be using radians or degrees.  If in doubt, use radians.</w:t>
      </w:r>
      <w:r w:rsidR="0008165A">
        <w:t xml:space="preserve">  Degrees for Mechanics.</w:t>
      </w:r>
    </w:p>
    <w:p w:rsidR="00D271BD" w:rsidRDefault="00D271BD" w:rsidP="002A4498">
      <w:pPr>
        <w:pStyle w:val="ListParagraph"/>
        <w:numPr>
          <w:ilvl w:val="0"/>
          <w:numId w:val="1"/>
        </w:numPr>
        <w:spacing w:after="0" w:line="360" w:lineRule="auto"/>
        <w:ind w:left="357" w:hanging="357"/>
      </w:pPr>
      <w:r>
        <w:t>Check if the value of your answer seems reasonable; should it be likely or unlikely? Should the force that you’ve calculated be bigger or smaller? Etc.</w:t>
      </w:r>
    </w:p>
    <w:p w:rsidR="00BF4551" w:rsidRDefault="00BF4551" w:rsidP="002A4498">
      <w:pPr>
        <w:pStyle w:val="ListParagraph"/>
        <w:numPr>
          <w:ilvl w:val="0"/>
          <w:numId w:val="1"/>
        </w:numPr>
        <w:spacing w:after="0" w:line="360" w:lineRule="auto"/>
        <w:ind w:left="357" w:hanging="357"/>
      </w:pPr>
      <w:r>
        <w:t>Keep turning over the pages until you see END OF QUESTIONS.  Make sure you don’t miss the question on the back page!</w:t>
      </w:r>
    </w:p>
    <w:p w:rsidR="001E1B8B" w:rsidRDefault="001E1B8B" w:rsidP="001E1B8B">
      <w:pPr>
        <w:pStyle w:val="ListParagraph"/>
        <w:numPr>
          <w:ilvl w:val="0"/>
          <w:numId w:val="1"/>
        </w:numPr>
        <w:spacing w:after="0" w:line="360" w:lineRule="auto"/>
        <w:ind w:left="357" w:hanging="357"/>
      </w:pPr>
      <w:r>
        <w:t xml:space="preserve">Perhaps… find and read the </w:t>
      </w:r>
      <w:r w:rsidR="00F41798">
        <w:t>10-mark</w:t>
      </w:r>
      <w:r>
        <w:t xml:space="preserve"> question at the beg</w:t>
      </w:r>
      <w:bookmarkStart w:id="0" w:name="_GoBack"/>
      <w:bookmarkEnd w:id="0"/>
      <w:r>
        <w:t>inning but don’t do it yet.  You’ll subconsciously think about it whilst doing other questions before returning to it later ready with some ideas for how to approach it</w:t>
      </w:r>
    </w:p>
    <w:p w:rsidR="00A03579" w:rsidRDefault="00A03579">
      <w:r>
        <w:t xml:space="preserve"> </w:t>
      </w:r>
    </w:p>
    <w:sectPr w:rsidR="00A03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1567A"/>
    <w:multiLevelType w:val="hybridMultilevel"/>
    <w:tmpl w:val="BA4EF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010"/>
    <w:rsid w:val="0008165A"/>
    <w:rsid w:val="001E1B8B"/>
    <w:rsid w:val="002A4498"/>
    <w:rsid w:val="002C1114"/>
    <w:rsid w:val="00A03579"/>
    <w:rsid w:val="00BD3010"/>
    <w:rsid w:val="00BF4551"/>
    <w:rsid w:val="00D271BD"/>
    <w:rsid w:val="00F34224"/>
    <w:rsid w:val="00F41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E254"/>
  <w15:chartTrackingRefBased/>
  <w15:docId w15:val="{6BBE03ED-8B65-490A-AE11-5D138B66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579"/>
    <w:pPr>
      <w:ind w:left="720"/>
      <w:contextualSpacing/>
    </w:pPr>
  </w:style>
  <w:style w:type="paragraph" w:styleId="BalloonText">
    <w:name w:val="Balloon Text"/>
    <w:basedOn w:val="Normal"/>
    <w:link w:val="BalloonTextChar"/>
    <w:uiPriority w:val="99"/>
    <w:semiHidden/>
    <w:unhideWhenUsed/>
    <w:rsid w:val="00D2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Sir Isaac Newton Sixth Form</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Colman</dc:creator>
  <cp:keywords/>
  <dc:description/>
  <cp:lastModifiedBy>Graham Colman</cp:lastModifiedBy>
  <cp:revision>7</cp:revision>
  <cp:lastPrinted>2019-06-12T09:24:00Z</cp:lastPrinted>
  <dcterms:created xsi:type="dcterms:W3CDTF">2019-06-05T08:28:00Z</dcterms:created>
  <dcterms:modified xsi:type="dcterms:W3CDTF">2021-05-07T14:31:00Z</dcterms:modified>
</cp:coreProperties>
</file>