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CE" w:rsidRPr="00C22A03" w:rsidRDefault="00E61206" w:rsidP="00E61206">
      <w:pPr>
        <w:spacing w:after="0" w:line="240" w:lineRule="auto"/>
        <w:jc w:val="center"/>
        <w:rPr>
          <w:b/>
          <w:sz w:val="36"/>
        </w:rPr>
      </w:pPr>
      <w:r w:rsidRPr="00C22A03">
        <w:rPr>
          <w:b/>
          <w:sz w:val="36"/>
        </w:rPr>
        <w:t>Linear Laws</w:t>
      </w:r>
    </w:p>
    <w:p w:rsidR="00E61206" w:rsidRPr="00C22A03" w:rsidRDefault="00E61206" w:rsidP="00E61206">
      <w:pPr>
        <w:spacing w:after="0" w:line="240" w:lineRule="auto"/>
        <w:jc w:val="center"/>
        <w:rPr>
          <w:b/>
          <w:sz w:val="36"/>
        </w:rPr>
      </w:pPr>
    </w:p>
    <w:p w:rsidR="00E61206" w:rsidRPr="00C22A03" w:rsidRDefault="00E61206" w:rsidP="00E61206">
      <w:pPr>
        <w:spacing w:after="0" w:line="240" w:lineRule="auto"/>
        <w:jc w:val="center"/>
        <w:rPr>
          <w:rFonts w:eastAsiaTheme="minorEastAsia"/>
          <w:sz w:val="26"/>
        </w:rPr>
      </w:pPr>
      <w:r w:rsidRPr="00C22A03">
        <w:rPr>
          <w:sz w:val="26"/>
        </w:rPr>
        <w:t>“Suitable mani</w:t>
      </w:r>
      <w:bookmarkStart w:id="0" w:name="_GoBack"/>
      <w:bookmarkEnd w:id="0"/>
      <w:r w:rsidRPr="00C22A03">
        <w:rPr>
          <w:sz w:val="26"/>
        </w:rPr>
        <w:t xml:space="preserve">pulation of variables enables you to manipulate many equations into straight line graphs of the </w:t>
      </w:r>
      <w:proofErr w:type="gramStart"/>
      <w:r w:rsidRPr="00C22A03">
        <w:rPr>
          <w:sz w:val="26"/>
        </w:rPr>
        <w:t xml:space="preserve">form </w:t>
      </w:r>
      <w:proofErr w:type="gramEnd"/>
      <m:oMath>
        <m:r>
          <w:rPr>
            <w:rFonts w:ascii="Cambria Math" w:hAnsi="Cambria Math"/>
            <w:color w:val="0070C0"/>
            <w:sz w:val="26"/>
          </w:rPr>
          <m:t>y</m:t>
        </m:r>
        <m:r>
          <w:rPr>
            <w:rFonts w:ascii="Cambria Math" w:hAnsi="Cambria Math"/>
            <w:sz w:val="26"/>
          </w:rPr>
          <m:t>=</m:t>
        </m:r>
        <m:r>
          <w:rPr>
            <w:rFonts w:ascii="Cambria Math" w:hAnsi="Cambria Math"/>
            <w:color w:val="00B050"/>
            <w:sz w:val="26"/>
          </w:rPr>
          <m:t>m</m:t>
        </m:r>
        <m:r>
          <w:rPr>
            <w:rFonts w:ascii="Cambria Math" w:hAnsi="Cambria Math"/>
            <w:color w:val="FF0000"/>
            <w:sz w:val="26"/>
          </w:rPr>
          <m:t>x</m:t>
        </m:r>
        <m:r>
          <w:rPr>
            <w:rFonts w:ascii="Cambria Math" w:hAnsi="Cambria Math"/>
            <w:sz w:val="26"/>
          </w:rPr>
          <m:t>+c</m:t>
        </m:r>
      </m:oMath>
      <w:r w:rsidRPr="00C22A03">
        <w:rPr>
          <w:rFonts w:eastAsiaTheme="minorEastAsia"/>
          <w:sz w:val="26"/>
        </w:rPr>
        <w:t>”</w:t>
      </w:r>
    </w:p>
    <w:p w:rsidR="00E61206" w:rsidRDefault="00E61206" w:rsidP="00E61206">
      <w:pPr>
        <w:spacing w:after="0" w:line="240" w:lineRule="auto"/>
        <w:jc w:val="center"/>
        <w:rPr>
          <w:rFonts w:eastAsiaTheme="minorEastAs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61206" w:rsidTr="00E61206">
        <w:trPr>
          <w:trHeight w:hRule="exact" w:val="907"/>
          <w:jc w:val="center"/>
        </w:trPr>
        <w:tc>
          <w:tcPr>
            <w:tcW w:w="2789" w:type="dxa"/>
            <w:vAlign w:val="center"/>
          </w:tcPr>
          <w:p w:rsidR="00E61206" w:rsidRPr="00E61206" w:rsidRDefault="00E61206" w:rsidP="00E61206">
            <w:pPr>
              <w:jc w:val="center"/>
              <w:rPr>
                <w:rFonts w:eastAsiaTheme="minorEastAsia"/>
                <w:sz w:val="28"/>
              </w:rPr>
            </w:pPr>
            <w:r w:rsidRPr="00E61206">
              <w:rPr>
                <w:rFonts w:eastAsiaTheme="minorEastAsia"/>
                <w:sz w:val="28"/>
              </w:rPr>
              <w:t>Original Equation</w:t>
            </w:r>
          </w:p>
        </w:tc>
        <w:tc>
          <w:tcPr>
            <w:tcW w:w="2789" w:type="dxa"/>
            <w:vAlign w:val="center"/>
          </w:tcPr>
          <w:p w:rsidR="00E61206" w:rsidRPr="00E61206" w:rsidRDefault="00E61206" w:rsidP="00E61206">
            <w:pPr>
              <w:jc w:val="center"/>
              <w:rPr>
                <w:rFonts w:eastAsiaTheme="minorEastAsia"/>
                <w:sz w:val="28"/>
              </w:rPr>
            </w:pPr>
            <w:r w:rsidRPr="00E61206">
              <w:rPr>
                <w:rFonts w:eastAsiaTheme="minorEastAsia"/>
                <w:sz w:val="28"/>
              </w:rPr>
              <w:t>Rearrange To</w:t>
            </w:r>
          </w:p>
        </w:tc>
        <w:tc>
          <w:tcPr>
            <w:tcW w:w="2790" w:type="dxa"/>
            <w:vAlign w:val="center"/>
          </w:tcPr>
          <w:p w:rsidR="00E61206" w:rsidRPr="00E61206" w:rsidRDefault="00E61206" w:rsidP="00E61206">
            <w:pPr>
              <w:jc w:val="center"/>
              <w:rPr>
                <w:rFonts w:eastAsiaTheme="minorEastAsia"/>
                <w:sz w:val="28"/>
              </w:rPr>
            </w:pPr>
            <w:r w:rsidRPr="00E61206">
              <w:rPr>
                <w:rFonts w:eastAsiaTheme="minorEastAsia"/>
                <w:sz w:val="28"/>
              </w:rPr>
              <w:t>X Variable</w:t>
            </w:r>
          </w:p>
        </w:tc>
        <w:tc>
          <w:tcPr>
            <w:tcW w:w="2790" w:type="dxa"/>
            <w:vAlign w:val="center"/>
          </w:tcPr>
          <w:p w:rsidR="00E61206" w:rsidRPr="00E61206" w:rsidRDefault="00E61206" w:rsidP="00E61206">
            <w:pPr>
              <w:jc w:val="center"/>
              <w:rPr>
                <w:rFonts w:eastAsiaTheme="minorEastAsia"/>
                <w:sz w:val="28"/>
              </w:rPr>
            </w:pPr>
            <w:r w:rsidRPr="00E61206">
              <w:rPr>
                <w:rFonts w:eastAsiaTheme="minorEastAsia"/>
                <w:sz w:val="28"/>
              </w:rPr>
              <w:t>Y Variable</w:t>
            </w:r>
          </w:p>
        </w:tc>
        <w:tc>
          <w:tcPr>
            <w:tcW w:w="2790" w:type="dxa"/>
            <w:vAlign w:val="center"/>
          </w:tcPr>
          <w:p w:rsidR="00E61206" w:rsidRPr="00E61206" w:rsidRDefault="00E61206" w:rsidP="00E61206">
            <w:pPr>
              <w:jc w:val="center"/>
              <w:rPr>
                <w:rFonts w:eastAsiaTheme="minorEastAsia"/>
                <w:sz w:val="28"/>
              </w:rPr>
            </w:pPr>
            <w:r w:rsidRPr="00E61206">
              <w:rPr>
                <w:rFonts w:eastAsiaTheme="minorEastAsia"/>
                <w:sz w:val="28"/>
              </w:rPr>
              <w:t>Gradient</w:t>
            </w:r>
          </w:p>
        </w:tc>
      </w:tr>
      <w:tr w:rsidR="00E61206" w:rsidTr="00E61206">
        <w:trPr>
          <w:trHeight w:hRule="exact" w:val="907"/>
          <w:jc w:val="center"/>
        </w:trPr>
        <w:tc>
          <w:tcPr>
            <w:tcW w:w="2789" w:type="dxa"/>
            <w:vAlign w:val="center"/>
          </w:tcPr>
          <w:p w:rsidR="00E61206" w:rsidRPr="00E61206" w:rsidRDefault="00E61206" w:rsidP="00E61206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k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789" w:type="dxa"/>
            <w:vAlign w:val="center"/>
          </w:tcPr>
          <w:p w:rsidR="00E61206" w:rsidRPr="00E61206" w:rsidRDefault="00E61206" w:rsidP="00E61206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70C0"/>
                    <w:sz w:val="28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  <m:r>
                  <w:rPr>
                    <w:rFonts w:ascii="Cambria Math" w:eastAsiaTheme="minorEastAsia" w:hAnsi="Cambria Math"/>
                    <w:color w:val="00B050"/>
                    <w:sz w:val="28"/>
                  </w:rPr>
                  <m:t>k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A07FA4" w:rsidP="00E61206">
            <w:pPr>
              <w:jc w:val="center"/>
              <w:rPr>
                <w:rFonts w:eastAsiaTheme="minorEastAsia"/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E61206" w:rsidP="00E61206">
            <w:pPr>
              <w:jc w:val="center"/>
              <w:rPr>
                <w:rFonts w:eastAsiaTheme="minorEastAsia"/>
                <w:color w:val="0070C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70C0"/>
                    <w:sz w:val="28"/>
                  </w:rPr>
                  <m:t>y</m:t>
                </m:r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E61206" w:rsidP="00E61206">
            <w:pPr>
              <w:jc w:val="center"/>
              <w:rPr>
                <w:rFonts w:eastAsiaTheme="minorEastAsia"/>
                <w:color w:val="00B05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50"/>
                    <w:sz w:val="28"/>
                  </w:rPr>
                  <m:t>k</m:t>
                </m:r>
              </m:oMath>
            </m:oMathPara>
          </w:p>
        </w:tc>
      </w:tr>
      <w:tr w:rsidR="00E61206" w:rsidTr="00E61206">
        <w:trPr>
          <w:trHeight w:hRule="exact" w:val="907"/>
          <w:jc w:val="center"/>
        </w:trPr>
        <w:tc>
          <w:tcPr>
            <w:tcW w:w="2789" w:type="dxa"/>
            <w:vAlign w:val="center"/>
          </w:tcPr>
          <w:p w:rsidR="00E61206" w:rsidRPr="00E61206" w:rsidRDefault="00E61206" w:rsidP="00E61206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789" w:type="dxa"/>
            <w:vAlign w:val="center"/>
          </w:tcPr>
          <w:p w:rsidR="00E61206" w:rsidRPr="00E61206" w:rsidRDefault="00E61206" w:rsidP="00E61206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70C0"/>
                    <w:sz w:val="28"/>
                  </w:rPr>
                  <m:t>logy</m:t>
                </m:r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  <m:r>
                  <w:rPr>
                    <w:rFonts w:ascii="Cambria Math" w:eastAsiaTheme="minorEastAsia" w:hAnsi="Cambria Math"/>
                    <w:color w:val="00B050"/>
                    <w:sz w:val="28"/>
                  </w:rPr>
                  <m:t>2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logx</m:t>
                </m:r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E61206" w:rsidP="00E61206">
            <w:pPr>
              <w:jc w:val="center"/>
              <w:rPr>
                <w:rFonts w:eastAsiaTheme="minorEastAsia"/>
                <w:color w:val="FF000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logx</m:t>
                </m:r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E61206" w:rsidP="00E61206">
            <w:pPr>
              <w:jc w:val="center"/>
              <w:rPr>
                <w:rFonts w:eastAsiaTheme="minorEastAsia"/>
                <w:color w:val="0070C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70C0"/>
                    <w:sz w:val="28"/>
                  </w:rPr>
                  <m:t>logy</m:t>
                </m:r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E61206" w:rsidP="00E61206">
            <w:pPr>
              <w:jc w:val="center"/>
              <w:rPr>
                <w:rFonts w:eastAsiaTheme="minorEastAsia"/>
                <w:color w:val="00B050"/>
                <w:sz w:val="28"/>
              </w:rPr>
            </w:pPr>
            <w:r w:rsidRPr="009B3A6A">
              <w:rPr>
                <w:rFonts w:eastAsiaTheme="minorEastAsia"/>
                <w:color w:val="00B050"/>
                <w:sz w:val="28"/>
              </w:rPr>
              <w:t>2</w:t>
            </w:r>
          </w:p>
        </w:tc>
      </w:tr>
      <w:tr w:rsidR="00E61206" w:rsidTr="00E61206">
        <w:trPr>
          <w:trHeight w:hRule="exact" w:val="907"/>
          <w:jc w:val="center"/>
        </w:trPr>
        <w:tc>
          <w:tcPr>
            <w:tcW w:w="2789" w:type="dxa"/>
            <w:vAlign w:val="center"/>
          </w:tcPr>
          <w:p w:rsidR="00E61206" w:rsidRPr="00E61206" w:rsidRDefault="00A07FA4" w:rsidP="00E61206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</w:rPr>
                  <m:t>=a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</w:rPr>
                  <m:t>+b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789" w:type="dxa"/>
            <w:vAlign w:val="center"/>
          </w:tcPr>
          <w:p w:rsidR="00E61206" w:rsidRPr="00E61206" w:rsidRDefault="00A07FA4" w:rsidP="00E61206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0070C0"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0070C0"/>
                            <w:sz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0070C0"/>
                            <w:sz w:val="2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0070C0"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0070C0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0070C0"/>
                            <w:sz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  <m:r>
                  <w:rPr>
                    <w:rFonts w:ascii="Cambria Math" w:eastAsiaTheme="minorEastAsia" w:hAnsi="Cambria Math"/>
                    <w:color w:val="00B050"/>
                    <w:sz w:val="28"/>
                  </w:rPr>
                  <m:t>a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</w:rPr>
                  <m:t>+b</m:t>
                </m:r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E61206" w:rsidP="00E61206">
            <w:pPr>
              <w:jc w:val="center"/>
              <w:rPr>
                <w:rFonts w:eastAsiaTheme="minorEastAsia"/>
                <w:color w:val="FF000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x</m:t>
                </m:r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A07FA4" w:rsidP="00E61206">
            <w:pPr>
              <w:jc w:val="center"/>
              <w:rPr>
                <w:rFonts w:eastAsiaTheme="minorEastAsia"/>
                <w:color w:val="0070C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0070C0"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0070C0"/>
                            <w:sz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0070C0"/>
                            <w:sz w:val="2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0070C0"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0070C0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0070C0"/>
                            <w:sz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E61206" w:rsidP="00E61206">
            <w:pPr>
              <w:jc w:val="center"/>
              <w:rPr>
                <w:rFonts w:eastAsiaTheme="minorEastAsia"/>
                <w:color w:val="00B05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50"/>
                    <w:sz w:val="28"/>
                  </w:rPr>
                  <m:t>a</m:t>
                </m:r>
              </m:oMath>
            </m:oMathPara>
          </w:p>
        </w:tc>
      </w:tr>
      <w:tr w:rsidR="00E61206" w:rsidTr="00E61206">
        <w:trPr>
          <w:trHeight w:hRule="exact" w:val="907"/>
          <w:jc w:val="center"/>
        </w:trPr>
        <w:tc>
          <w:tcPr>
            <w:tcW w:w="2789" w:type="dxa"/>
            <w:vAlign w:val="center"/>
          </w:tcPr>
          <w:p w:rsidR="00E61206" w:rsidRPr="00E61206" w:rsidRDefault="00E61206" w:rsidP="00E61206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y=a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</w:rPr>
                  <m:t>+b</m:t>
                </m:r>
              </m:oMath>
            </m:oMathPara>
          </w:p>
        </w:tc>
        <w:tc>
          <w:tcPr>
            <w:tcW w:w="2789" w:type="dxa"/>
            <w:vAlign w:val="center"/>
          </w:tcPr>
          <w:p w:rsidR="00E61206" w:rsidRPr="00E61206" w:rsidRDefault="00E61206" w:rsidP="00E61206">
            <w:pPr>
              <w:jc w:val="center"/>
              <w:rPr>
                <w:rFonts w:eastAsiaTheme="minorEastAsia"/>
                <w:sz w:val="28"/>
              </w:rPr>
            </w:pPr>
            <w:r w:rsidRPr="00E61206">
              <w:rPr>
                <w:rFonts w:eastAsiaTheme="minorEastAsia"/>
                <w:sz w:val="28"/>
              </w:rPr>
              <w:t>(none required)</w:t>
            </w:r>
          </w:p>
        </w:tc>
        <w:tc>
          <w:tcPr>
            <w:tcW w:w="2790" w:type="dxa"/>
            <w:vAlign w:val="center"/>
          </w:tcPr>
          <w:p w:rsidR="00E61206" w:rsidRPr="009B3A6A" w:rsidRDefault="00A07FA4" w:rsidP="00E61206">
            <w:pPr>
              <w:jc w:val="center"/>
              <w:rPr>
                <w:rFonts w:eastAsiaTheme="minorEastAsia"/>
                <w:color w:val="FF0000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A07FA4" w:rsidP="00E61206">
            <w:pPr>
              <w:jc w:val="center"/>
              <w:rPr>
                <w:rFonts w:eastAsiaTheme="minorEastAsia"/>
                <w:color w:val="0070C0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70C0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70C0"/>
                        <w:sz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E61206" w:rsidP="00E61206">
            <w:pPr>
              <w:jc w:val="center"/>
              <w:rPr>
                <w:rFonts w:eastAsiaTheme="minorEastAsia"/>
                <w:color w:val="00B05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50"/>
                    <w:sz w:val="28"/>
                  </w:rPr>
                  <m:t>a</m:t>
                </m:r>
              </m:oMath>
            </m:oMathPara>
          </w:p>
        </w:tc>
      </w:tr>
      <w:tr w:rsidR="00E61206" w:rsidTr="00E61206">
        <w:trPr>
          <w:trHeight w:hRule="exact" w:val="907"/>
          <w:jc w:val="center"/>
        </w:trPr>
        <w:tc>
          <w:tcPr>
            <w:tcW w:w="2789" w:type="dxa"/>
            <w:vAlign w:val="center"/>
          </w:tcPr>
          <w:p w:rsidR="00E61206" w:rsidRPr="00E61206" w:rsidRDefault="00A07FA4" w:rsidP="00E61206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=k</m:t>
                </m:r>
              </m:oMath>
            </m:oMathPara>
          </w:p>
        </w:tc>
        <w:tc>
          <w:tcPr>
            <w:tcW w:w="2789" w:type="dxa"/>
            <w:vAlign w:val="center"/>
          </w:tcPr>
          <w:p w:rsidR="00E61206" w:rsidRPr="00E61206" w:rsidRDefault="00A07FA4" w:rsidP="00E61206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70C0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70C0"/>
                        <w:sz w:val="28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  <m:r>
                  <w:rPr>
                    <w:rFonts w:ascii="Cambria Math" w:eastAsiaTheme="minorEastAsia" w:hAnsi="Cambria Math"/>
                    <w:color w:val="00B050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+k</m:t>
                </m:r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A07FA4" w:rsidP="00E61206">
            <w:pPr>
              <w:jc w:val="center"/>
              <w:rPr>
                <w:rFonts w:eastAsiaTheme="minorEastAsia"/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8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A07FA4" w:rsidP="00E61206">
            <w:pPr>
              <w:jc w:val="center"/>
              <w:rPr>
                <w:rFonts w:eastAsiaTheme="minorEastAsia"/>
                <w:color w:val="0070C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70C0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70C0"/>
                        <w:sz w:val="28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E61206" w:rsidP="00E61206">
            <w:pPr>
              <w:jc w:val="center"/>
              <w:rPr>
                <w:rFonts w:eastAsiaTheme="minorEastAsia"/>
                <w:color w:val="00B05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50"/>
                    <w:sz w:val="28"/>
                  </w:rPr>
                  <m:t>-1</m:t>
                </m:r>
              </m:oMath>
            </m:oMathPara>
          </w:p>
        </w:tc>
      </w:tr>
      <w:tr w:rsidR="00E61206" w:rsidTr="00E61206">
        <w:trPr>
          <w:trHeight w:hRule="exact" w:val="907"/>
          <w:jc w:val="center"/>
        </w:trPr>
        <w:tc>
          <w:tcPr>
            <w:tcW w:w="2789" w:type="dxa"/>
            <w:vAlign w:val="center"/>
          </w:tcPr>
          <w:p w:rsidR="00E61206" w:rsidRPr="00E61206" w:rsidRDefault="00E61206" w:rsidP="00E61206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y=a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789" w:type="dxa"/>
            <w:vAlign w:val="center"/>
          </w:tcPr>
          <w:p w:rsidR="00E61206" w:rsidRPr="00E61206" w:rsidRDefault="00E61206" w:rsidP="00E61206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70C0"/>
                    <w:sz w:val="28"/>
                  </w:rPr>
                  <m:t>logy</m:t>
                </m:r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  <m:r>
                  <w:rPr>
                    <w:rFonts w:ascii="Cambria Math" w:eastAsiaTheme="minorEastAsia" w:hAnsi="Cambria Math"/>
                    <w:color w:val="00B050"/>
                    <w:sz w:val="28"/>
                  </w:rPr>
                  <m:t>n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logx</m:t>
                </m:r>
                <m:r>
                  <w:rPr>
                    <w:rFonts w:ascii="Cambria Math" w:eastAsiaTheme="minorEastAsia" w:hAnsi="Cambria Math"/>
                    <w:sz w:val="28"/>
                  </w:rPr>
                  <m:t>+loga</m:t>
                </m:r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E61206" w:rsidP="00E61206">
            <w:pPr>
              <w:jc w:val="center"/>
              <w:rPr>
                <w:rFonts w:eastAsiaTheme="minorEastAsia"/>
                <w:color w:val="FF000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logx</m:t>
                </m:r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E61206" w:rsidP="00E61206">
            <w:pPr>
              <w:jc w:val="center"/>
              <w:rPr>
                <w:rFonts w:eastAsiaTheme="minorEastAsia"/>
                <w:color w:val="0070C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70C0"/>
                    <w:sz w:val="28"/>
                  </w:rPr>
                  <m:t>logy</m:t>
                </m:r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E61206" w:rsidP="00E61206">
            <w:pPr>
              <w:jc w:val="center"/>
              <w:rPr>
                <w:rFonts w:eastAsiaTheme="minorEastAsia"/>
                <w:color w:val="00B05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50"/>
                    <w:sz w:val="28"/>
                  </w:rPr>
                  <m:t>n</m:t>
                </m:r>
              </m:oMath>
            </m:oMathPara>
          </w:p>
        </w:tc>
      </w:tr>
      <w:tr w:rsidR="00E61206" w:rsidTr="00E61206">
        <w:trPr>
          <w:trHeight w:hRule="exact" w:val="907"/>
          <w:jc w:val="center"/>
        </w:trPr>
        <w:tc>
          <w:tcPr>
            <w:tcW w:w="2789" w:type="dxa"/>
            <w:vAlign w:val="center"/>
          </w:tcPr>
          <w:p w:rsidR="00E61206" w:rsidRPr="00E61206" w:rsidRDefault="00E61206" w:rsidP="00E61206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y= 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89" w:type="dxa"/>
            <w:vAlign w:val="center"/>
          </w:tcPr>
          <w:p w:rsidR="00E61206" w:rsidRPr="00E61206" w:rsidRDefault="00E61206" w:rsidP="00E61206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70C0"/>
                    <w:sz w:val="28"/>
                  </w:rPr>
                  <m:t>logy</m:t>
                </m:r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x</m:t>
                </m:r>
                <m:r>
                  <w:rPr>
                    <w:rFonts w:ascii="Cambria Math" w:eastAsiaTheme="minorEastAsia" w:hAnsi="Cambria Math"/>
                    <w:color w:val="00B050"/>
                    <w:sz w:val="28"/>
                  </w:rPr>
                  <m:t>logb</m:t>
                </m:r>
                <m:r>
                  <w:rPr>
                    <w:rFonts w:ascii="Cambria Math" w:eastAsiaTheme="minorEastAsia" w:hAnsi="Cambria Math"/>
                    <w:sz w:val="28"/>
                  </w:rPr>
                  <m:t>+loga</m:t>
                </m:r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E61206" w:rsidP="00E61206">
            <w:pPr>
              <w:jc w:val="center"/>
              <w:rPr>
                <w:rFonts w:eastAsiaTheme="minorEastAsia"/>
                <w:color w:val="FF000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x</m:t>
                </m:r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E61206" w:rsidP="00E61206">
            <w:pPr>
              <w:jc w:val="center"/>
              <w:rPr>
                <w:rFonts w:eastAsiaTheme="minorEastAsia"/>
                <w:color w:val="0070C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70C0"/>
                    <w:sz w:val="28"/>
                  </w:rPr>
                  <m:t>logy</m:t>
                </m:r>
              </m:oMath>
            </m:oMathPara>
          </w:p>
        </w:tc>
        <w:tc>
          <w:tcPr>
            <w:tcW w:w="2790" w:type="dxa"/>
            <w:vAlign w:val="center"/>
          </w:tcPr>
          <w:p w:rsidR="00E61206" w:rsidRPr="009B3A6A" w:rsidRDefault="00E61206" w:rsidP="00E61206">
            <w:pPr>
              <w:jc w:val="center"/>
              <w:rPr>
                <w:rFonts w:eastAsiaTheme="minorEastAsia"/>
                <w:color w:val="00B05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50"/>
                    <w:sz w:val="28"/>
                  </w:rPr>
                  <m:t>logb</m:t>
                </m:r>
              </m:oMath>
            </m:oMathPara>
          </w:p>
        </w:tc>
      </w:tr>
    </w:tbl>
    <w:p w:rsidR="00E61206" w:rsidRDefault="00E61206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E61206" w:rsidRPr="00E61206" w:rsidRDefault="00E61206" w:rsidP="00E61206">
      <w:pPr>
        <w:spacing w:after="0" w:line="240" w:lineRule="auto"/>
        <w:rPr>
          <w:rFonts w:eastAsiaTheme="minorEastAsia"/>
          <w:sz w:val="46"/>
        </w:rPr>
      </w:pPr>
      <w:r w:rsidRPr="00E61206">
        <w:rPr>
          <w:rFonts w:eastAsiaTheme="minorEastAsia"/>
          <w:sz w:val="46"/>
        </w:rPr>
        <w:lastRenderedPageBreak/>
        <w:t>Process for completing linear laws questions:</w:t>
      </w:r>
    </w:p>
    <w:p w:rsidR="00E61206" w:rsidRDefault="00E61206" w:rsidP="00E61206">
      <w:pPr>
        <w:spacing w:after="0" w:line="240" w:lineRule="auto"/>
        <w:rPr>
          <w:rFonts w:eastAsiaTheme="minorEastAsia"/>
          <w:sz w:val="46"/>
        </w:rPr>
      </w:pPr>
    </w:p>
    <w:p w:rsidR="00C22A03" w:rsidRDefault="00C22A03" w:rsidP="00E61206">
      <w:pPr>
        <w:spacing w:after="0" w:line="240" w:lineRule="auto"/>
        <w:rPr>
          <w:rFonts w:eastAsiaTheme="minorEastAsia"/>
          <w:sz w:val="46"/>
        </w:rPr>
      </w:pPr>
    </w:p>
    <w:p w:rsidR="00C22A03" w:rsidRPr="00E61206" w:rsidRDefault="00C22A03" w:rsidP="00E61206">
      <w:pPr>
        <w:spacing w:after="0" w:line="240" w:lineRule="auto"/>
        <w:rPr>
          <w:rFonts w:eastAsiaTheme="minorEastAsia"/>
          <w:sz w:val="46"/>
        </w:rPr>
      </w:pPr>
    </w:p>
    <w:p w:rsidR="00E61206" w:rsidRPr="00C22A03" w:rsidRDefault="00E61206" w:rsidP="00C22A03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eastAsiaTheme="minorEastAsia"/>
          <w:sz w:val="46"/>
        </w:rPr>
      </w:pPr>
      <w:r w:rsidRPr="00C22A03">
        <w:rPr>
          <w:rFonts w:eastAsiaTheme="minorEastAsia"/>
          <w:sz w:val="46"/>
        </w:rPr>
        <w:t xml:space="preserve">Rearrange into format </w:t>
      </w:r>
      <m:oMath>
        <m:r>
          <w:rPr>
            <w:rFonts w:ascii="Cambria Math" w:eastAsiaTheme="minorEastAsia" w:hAnsi="Cambria Math"/>
            <w:sz w:val="46"/>
          </w:rPr>
          <m:t>Y=mX+c</m:t>
        </m:r>
      </m:oMath>
    </w:p>
    <w:p w:rsidR="00E61206" w:rsidRPr="00C22A03" w:rsidRDefault="00E61206" w:rsidP="00C22A03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eastAsiaTheme="minorEastAsia"/>
          <w:sz w:val="46"/>
        </w:rPr>
      </w:pPr>
      <w:r w:rsidRPr="00C22A03">
        <w:rPr>
          <w:rFonts w:eastAsiaTheme="minorEastAsia"/>
          <w:sz w:val="46"/>
        </w:rPr>
        <w:t xml:space="preserve">Add data rows for </w:t>
      </w:r>
      <m:oMath>
        <m:r>
          <w:rPr>
            <w:rFonts w:ascii="Cambria Math" w:eastAsiaTheme="minorEastAsia" w:hAnsi="Cambria Math"/>
            <w:sz w:val="46"/>
          </w:rPr>
          <m:t>X</m:t>
        </m:r>
      </m:oMath>
      <w:r w:rsidRPr="00C22A03">
        <w:rPr>
          <w:rFonts w:eastAsiaTheme="minorEastAsia"/>
          <w:sz w:val="46"/>
        </w:rPr>
        <w:t xml:space="preserve"> and </w:t>
      </w:r>
      <m:oMath>
        <m:r>
          <w:rPr>
            <w:rFonts w:ascii="Cambria Math" w:eastAsiaTheme="minorEastAsia" w:hAnsi="Cambria Math"/>
            <w:sz w:val="46"/>
          </w:rPr>
          <m:t>Y</m:t>
        </m:r>
      </m:oMath>
      <w:r w:rsidRPr="00C22A03">
        <w:rPr>
          <w:rFonts w:eastAsiaTheme="minorEastAsia"/>
          <w:sz w:val="46"/>
        </w:rPr>
        <w:t xml:space="preserve"> as necessary</w:t>
      </w:r>
    </w:p>
    <w:p w:rsidR="00E61206" w:rsidRPr="00C22A03" w:rsidRDefault="00E61206" w:rsidP="00C22A03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eastAsiaTheme="minorEastAsia"/>
          <w:sz w:val="46"/>
        </w:rPr>
      </w:pPr>
      <w:r w:rsidRPr="00C22A03">
        <w:rPr>
          <w:rFonts w:eastAsiaTheme="minorEastAsia"/>
          <w:sz w:val="46"/>
        </w:rPr>
        <w:t xml:space="preserve">Plot </w:t>
      </w:r>
      <m:oMath>
        <m:r>
          <w:rPr>
            <w:rFonts w:ascii="Cambria Math" w:eastAsiaTheme="minorEastAsia" w:hAnsi="Cambria Math"/>
            <w:sz w:val="46"/>
          </w:rPr>
          <m:t>X</m:t>
        </m:r>
      </m:oMath>
      <w:r w:rsidRPr="00C22A03">
        <w:rPr>
          <w:rFonts w:eastAsiaTheme="minorEastAsia"/>
          <w:sz w:val="46"/>
        </w:rPr>
        <w:t xml:space="preserve"> against </w:t>
      </w:r>
      <m:oMath>
        <m:r>
          <w:rPr>
            <w:rFonts w:ascii="Cambria Math" w:eastAsiaTheme="minorEastAsia" w:hAnsi="Cambria Math"/>
            <w:sz w:val="46"/>
          </w:rPr>
          <m:t>Y</m:t>
        </m:r>
      </m:oMath>
    </w:p>
    <w:p w:rsidR="00E61206" w:rsidRPr="00C22A03" w:rsidRDefault="00E61206" w:rsidP="00C22A03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eastAsiaTheme="minorEastAsia"/>
          <w:sz w:val="46"/>
        </w:rPr>
      </w:pPr>
      <w:r w:rsidRPr="00C22A03">
        <w:rPr>
          <w:rFonts w:eastAsiaTheme="minorEastAsia"/>
          <w:sz w:val="46"/>
        </w:rPr>
        <w:t xml:space="preserve">Gradient is </w:t>
      </w:r>
      <m:oMath>
        <m:r>
          <w:rPr>
            <w:rFonts w:ascii="Cambria Math" w:eastAsiaTheme="minorEastAsia" w:hAnsi="Cambria Math"/>
            <w:sz w:val="46"/>
          </w:rPr>
          <m:t>m</m:t>
        </m:r>
      </m:oMath>
      <w:r w:rsidRPr="00C22A03">
        <w:rPr>
          <w:rFonts w:eastAsiaTheme="minorEastAsia"/>
          <w:sz w:val="46"/>
        </w:rPr>
        <w:t xml:space="preserve"> value</w:t>
      </w:r>
    </w:p>
    <w:p w:rsidR="00E61206" w:rsidRPr="00C22A03" w:rsidRDefault="00E61206" w:rsidP="00C22A03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eastAsiaTheme="minorEastAsia"/>
          <w:sz w:val="46"/>
        </w:rPr>
      </w:pPr>
      <m:oMath>
        <m:r>
          <w:rPr>
            <w:rFonts w:ascii="Cambria Math" w:eastAsiaTheme="minorEastAsia" w:hAnsi="Cambria Math"/>
            <w:sz w:val="46"/>
          </w:rPr>
          <m:t>Y</m:t>
        </m:r>
      </m:oMath>
      <w:r w:rsidRPr="00C22A03">
        <w:rPr>
          <w:rFonts w:eastAsiaTheme="minorEastAsia"/>
          <w:sz w:val="46"/>
        </w:rPr>
        <w:t xml:space="preserve"> intercept is </w:t>
      </w:r>
      <m:oMath>
        <m:r>
          <w:rPr>
            <w:rFonts w:ascii="Cambria Math" w:eastAsiaTheme="minorEastAsia" w:hAnsi="Cambria Math"/>
            <w:sz w:val="46"/>
          </w:rPr>
          <m:t>c</m:t>
        </m:r>
      </m:oMath>
      <w:r w:rsidRPr="00C22A03">
        <w:rPr>
          <w:rFonts w:eastAsiaTheme="minorEastAsia"/>
          <w:sz w:val="46"/>
        </w:rPr>
        <w:t xml:space="preserve"> value</w:t>
      </w:r>
    </w:p>
    <w:p w:rsidR="00E61206" w:rsidRDefault="00E61206" w:rsidP="00E61206">
      <w:pPr>
        <w:spacing w:after="0" w:line="240" w:lineRule="auto"/>
        <w:jc w:val="center"/>
      </w:pPr>
    </w:p>
    <w:sectPr w:rsidR="00E61206" w:rsidSect="00E612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12982"/>
    <w:multiLevelType w:val="hybridMultilevel"/>
    <w:tmpl w:val="18AE3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06"/>
    <w:rsid w:val="002D1F69"/>
    <w:rsid w:val="009B3A6A"/>
    <w:rsid w:val="00C17A55"/>
    <w:rsid w:val="00C22A03"/>
    <w:rsid w:val="00E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A3309-B4DB-4F21-A007-BB3C8DD1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206"/>
    <w:rPr>
      <w:color w:val="808080"/>
    </w:rPr>
  </w:style>
  <w:style w:type="table" w:styleId="TableGrid">
    <w:name w:val="Table Grid"/>
    <w:basedOn w:val="TableNormal"/>
    <w:uiPriority w:val="39"/>
    <w:rsid w:val="00E6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A9AAE60D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dcterms:created xsi:type="dcterms:W3CDTF">2017-11-26T12:45:00Z</dcterms:created>
  <dcterms:modified xsi:type="dcterms:W3CDTF">2017-11-26T12:45:00Z</dcterms:modified>
</cp:coreProperties>
</file>