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FA118" w14:textId="77777777" w:rsidR="00006EC5" w:rsidRPr="00006EC5" w:rsidRDefault="00006EC5" w:rsidP="00006EC5">
      <w:pPr>
        <w:spacing w:after="0" w:line="300" w:lineRule="auto"/>
        <w:jc w:val="center"/>
        <w:rPr>
          <w:sz w:val="32"/>
          <w:szCs w:val="32"/>
        </w:rPr>
      </w:pPr>
      <w:r w:rsidRPr="00006EC5">
        <w:rPr>
          <w:sz w:val="32"/>
          <w:szCs w:val="32"/>
        </w:rPr>
        <w:t>Percentages, mostly</w:t>
      </w:r>
    </w:p>
    <w:p w14:paraId="3C73D542" w14:textId="77777777" w:rsidR="00006EC5" w:rsidRPr="00006EC5" w:rsidRDefault="00006EC5" w:rsidP="00006EC5">
      <w:pPr>
        <w:spacing w:after="0" w:line="300" w:lineRule="auto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27"/>
        <w:gridCol w:w="2347"/>
        <w:gridCol w:w="2326"/>
        <w:gridCol w:w="2399"/>
        <w:gridCol w:w="2326"/>
        <w:gridCol w:w="2213"/>
      </w:tblGrid>
      <w:tr w:rsidR="00006EC5" w:rsidRPr="00006EC5" w14:paraId="2B3620EE" w14:textId="77777777" w:rsidTr="00931EE4">
        <w:trPr>
          <w:jc w:val="center"/>
        </w:trPr>
        <w:tc>
          <w:tcPr>
            <w:tcW w:w="6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C92004" w14:textId="77777777" w:rsidR="00006EC5" w:rsidRPr="00006EC5" w:rsidRDefault="00006EC5" w:rsidP="00006EC5">
            <w:pPr>
              <w:spacing w:after="0" w:line="300" w:lineRule="auto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£20</m:t>
                </m:r>
              </m:oMath>
            </m:oMathPara>
          </w:p>
        </w:tc>
        <w:tc>
          <w:tcPr>
            <w:tcW w:w="6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DE0787" w14:textId="77777777" w:rsidR="00006EC5" w:rsidRPr="00006EC5" w:rsidRDefault="00006EC5" w:rsidP="00006EC5">
            <w:pPr>
              <w:spacing w:after="0" w:line="300" w:lineRule="auto"/>
              <w:jc w:val="center"/>
            </w:pPr>
            <m:oMath>
              <m:r>
                <w:rPr>
                  <w:rFonts w:ascii="Cambria Math" w:hAnsi="Cambria Math"/>
                </w:rPr>
                <m:t>80</m:t>
              </m:r>
            </m:oMath>
            <w:r w:rsidRPr="00006EC5">
              <w:t xml:space="preserve"> Days</w:t>
            </w:r>
          </w:p>
        </w:tc>
        <w:tc>
          <w:tcPr>
            <w:tcW w:w="6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D3AA39" w14:textId="77777777" w:rsidR="00006EC5" w:rsidRPr="00006EC5" w:rsidRDefault="00006EC5" w:rsidP="00006EC5">
            <w:pPr>
              <w:spacing w:after="0" w:line="300" w:lineRule="auto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360°</m:t>
                </m:r>
              </m:oMath>
            </m:oMathPara>
          </w:p>
        </w:tc>
      </w:tr>
      <w:tr w:rsidR="00931EE4" w:rsidRPr="00006EC5" w14:paraId="776D0264" w14:textId="77777777" w:rsidTr="00931EE4">
        <w:trPr>
          <w:jc w:val="center"/>
        </w:trPr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9A043B" w14:textId="77777777" w:rsidR="00006EC5" w:rsidRPr="00006EC5" w:rsidRDefault="00006EC5" w:rsidP="00006EC5">
            <w:pPr>
              <w:spacing w:after="0" w:line="300" w:lineRule="auto"/>
            </w:pPr>
            <w:r w:rsidRPr="00006EC5">
              <w:t>Find…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A126FE" w14:textId="77777777" w:rsidR="00006EC5" w:rsidRPr="00006EC5" w:rsidRDefault="00006EC5" w:rsidP="00006EC5">
            <w:pPr>
              <w:spacing w:after="0" w:line="300" w:lineRule="auto"/>
            </w:pPr>
            <w:r w:rsidRPr="00006EC5">
              <w:t>Find…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61DD20" w14:textId="77777777" w:rsidR="00006EC5" w:rsidRPr="00006EC5" w:rsidRDefault="00006EC5" w:rsidP="00006EC5">
            <w:pPr>
              <w:spacing w:after="0" w:line="300" w:lineRule="auto"/>
            </w:pPr>
            <w:r w:rsidRPr="00006EC5">
              <w:t>Find…</w:t>
            </w:r>
          </w:p>
        </w:tc>
      </w:tr>
      <w:tr w:rsidR="00931EE4" w:rsidRPr="00006EC5" w14:paraId="0C4023CB" w14:textId="77777777" w:rsidTr="00931EE4">
        <w:trPr>
          <w:jc w:val="center"/>
        </w:trPr>
        <w:tc>
          <w:tcPr>
            <w:tcW w:w="3200" w:type="dxa"/>
            <w:tcBorders>
              <w:left w:val="single" w:sz="4" w:space="0" w:color="auto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01BA81" w14:textId="77777777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50%=</m:t>
              </m:r>
            </m:oMath>
            <w:r w:rsidRPr="00006EC5">
              <w:t xml:space="preserve"> </w:t>
            </w:r>
          </w:p>
        </w:tc>
        <w:tc>
          <w:tcPr>
            <w:tcW w:w="3200" w:type="dxa"/>
            <w:tcBorders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5CAA39" w14:textId="77777777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1%=</m:t>
              </m:r>
            </m:oMath>
            <w:r w:rsidRPr="00006EC5">
              <w:t xml:space="preserve"> </w:t>
            </w:r>
          </w:p>
        </w:tc>
        <w:tc>
          <w:tcPr>
            <w:tcW w:w="3200" w:type="dxa"/>
            <w:tcBorders>
              <w:left w:val="single" w:sz="4" w:space="0" w:color="auto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FB31DC" w14:textId="77777777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50%=</m:t>
              </m:r>
            </m:oMath>
            <w:r w:rsidRPr="00006EC5">
              <w:t xml:space="preserve"> </w:t>
            </w:r>
          </w:p>
        </w:tc>
        <w:tc>
          <w:tcPr>
            <w:tcW w:w="3200" w:type="dxa"/>
            <w:tcBorders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B4A702" w14:textId="77777777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2.5%=</m:t>
              </m:r>
            </m:oMath>
            <w:r w:rsidRPr="00006EC5">
              <w:t xml:space="preserve"> </w:t>
            </w:r>
          </w:p>
        </w:tc>
        <w:tc>
          <w:tcPr>
            <w:tcW w:w="3200" w:type="dxa"/>
            <w:tcBorders>
              <w:left w:val="single" w:sz="4" w:space="0" w:color="auto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77A248" w14:textId="77777777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50%=</m:t>
              </m:r>
            </m:oMath>
            <w:r w:rsidRPr="00006EC5">
              <w:t xml:space="preserve"> </w:t>
            </w:r>
          </w:p>
        </w:tc>
        <w:tc>
          <w:tcPr>
            <w:tcW w:w="3200" w:type="dxa"/>
            <w:tcBorders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99AAF3" w14:textId="65B16F0E" w:rsidR="00006EC5" w:rsidRPr="00006EC5" w:rsidRDefault="00000000" w:rsidP="00006EC5">
            <w:pPr>
              <w:spacing w:after="0" w:line="300" w:lineRule="auto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  <w:r w:rsidR="00006EC5" w:rsidRPr="00006EC5">
              <w:t xml:space="preserve"> </w:t>
            </w:r>
          </w:p>
        </w:tc>
      </w:tr>
      <w:tr w:rsidR="00931EE4" w:rsidRPr="00006EC5" w14:paraId="14B47DC7" w14:textId="77777777" w:rsidTr="00931EE4">
        <w:trPr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A9CB6F" w14:textId="2AF5A994" w:rsidR="00006EC5" w:rsidRPr="00006EC5" w:rsidRDefault="005C1513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25%=</m:t>
              </m:r>
            </m:oMath>
            <w:r w:rsidR="00006EC5" w:rsidRPr="00006EC5"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EE2D00" w14:textId="77777777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2%=</m:t>
              </m:r>
            </m:oMath>
            <w:r w:rsidRPr="00006EC5">
              <w:t xml:space="preserve"> 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414460" w14:textId="77777777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25%=</m:t>
              </m:r>
            </m:oMath>
            <w:r w:rsidRPr="00006EC5"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E8D597" w14:textId="77777777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17.5%=</m:t>
              </m:r>
            </m:oMath>
            <w:r w:rsidRPr="00006EC5">
              <w:t xml:space="preserve"> 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56DCF9" w14:textId="77777777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25%=</m:t>
              </m:r>
            </m:oMath>
            <w:r w:rsidRPr="00006EC5">
              <w:t xml:space="preserve"> </w:t>
            </w:r>
          </w:p>
        </w:tc>
        <w:tc>
          <w:tcPr>
            <w:tcW w:w="320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67EB24" w14:textId="098A2BB9" w:rsidR="00006EC5" w:rsidRPr="00006EC5" w:rsidRDefault="00000000" w:rsidP="00006EC5">
            <w:pPr>
              <w:spacing w:after="0" w:line="300" w:lineRule="auto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  <w:r w:rsidR="00006EC5" w:rsidRPr="00006EC5">
              <w:t xml:space="preserve"> </w:t>
            </w:r>
          </w:p>
        </w:tc>
      </w:tr>
      <w:tr w:rsidR="00931EE4" w:rsidRPr="00006EC5" w14:paraId="7544B273" w14:textId="77777777" w:rsidTr="00931EE4">
        <w:trPr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49E985" w14:textId="77777777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10%=</m:t>
              </m:r>
            </m:oMath>
            <w:r w:rsidRPr="00006EC5"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90964B" w14:textId="77777777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2.5%=</m:t>
              </m:r>
            </m:oMath>
            <w:r w:rsidRPr="00006EC5">
              <w:t xml:space="preserve"> 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E28233" w14:textId="77777777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10%=</m:t>
              </m:r>
            </m:oMath>
            <w:r w:rsidRPr="00006EC5"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A9DF41" w14:textId="77777777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70%=</m:t>
              </m:r>
            </m:oMath>
            <w:r w:rsidRPr="00006EC5">
              <w:t xml:space="preserve"> 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E69CD9" w14:textId="77777777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10%=</m:t>
              </m:r>
            </m:oMath>
            <w:r w:rsidRPr="00006EC5">
              <w:t xml:space="preserve"> </w:t>
            </w:r>
          </w:p>
        </w:tc>
        <w:tc>
          <w:tcPr>
            <w:tcW w:w="320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1C21AC" w14:textId="77777777" w:rsidR="00006EC5" w:rsidRPr="00006EC5" w:rsidRDefault="00000000" w:rsidP="00006EC5">
            <w:pPr>
              <w:spacing w:after="0" w:line="300" w:lineRule="auto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  <w:r w:rsidR="00006EC5" w:rsidRPr="00006EC5">
              <w:t xml:space="preserve"> </w:t>
            </w:r>
          </w:p>
        </w:tc>
      </w:tr>
      <w:tr w:rsidR="00931EE4" w:rsidRPr="00006EC5" w14:paraId="0C5D3198" w14:textId="77777777" w:rsidTr="00931EE4">
        <w:trPr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7EE66D" w14:textId="77777777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5%=</m:t>
              </m:r>
            </m:oMath>
            <w:r w:rsidRPr="00006EC5"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5ADF28" w14:textId="77777777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17%=</m:t>
              </m:r>
            </m:oMath>
            <w:r w:rsidRPr="00006EC5">
              <w:t xml:space="preserve"> 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2FC929" w14:textId="77777777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5%=</m:t>
              </m:r>
            </m:oMath>
            <w:r w:rsidRPr="00006EC5"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451C9C" w14:textId="77777777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97.5%=</m:t>
              </m:r>
            </m:oMath>
            <w:r w:rsidRPr="00006EC5">
              <w:t xml:space="preserve"> 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676A09" w14:textId="77777777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5%=</m:t>
              </m:r>
            </m:oMath>
            <w:r w:rsidRPr="00006EC5">
              <w:t xml:space="preserve"> </w:t>
            </w:r>
          </w:p>
        </w:tc>
        <w:tc>
          <w:tcPr>
            <w:tcW w:w="320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5B9B2F" w14:textId="77777777" w:rsidR="00006EC5" w:rsidRPr="00006EC5" w:rsidRDefault="00000000" w:rsidP="00006EC5">
            <w:pPr>
              <w:spacing w:after="0" w:line="300" w:lineRule="auto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  <w:r w:rsidR="00006EC5" w:rsidRPr="00006EC5">
              <w:rPr>
                <w:i/>
                <w:iCs/>
              </w:rPr>
              <w:t xml:space="preserve"> </w:t>
            </w:r>
          </w:p>
        </w:tc>
      </w:tr>
      <w:tr w:rsidR="00931EE4" w:rsidRPr="00006EC5" w14:paraId="05F663BA" w14:textId="77777777" w:rsidTr="00931EE4">
        <w:trPr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444DB0" w14:textId="77777777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20%=</m:t>
              </m:r>
            </m:oMath>
            <w:r w:rsidRPr="00006EC5"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653EFD" w14:textId="77777777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70%=</m:t>
              </m:r>
            </m:oMath>
            <w:r w:rsidRPr="00006EC5">
              <w:t xml:space="preserve"> 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2E5909" w14:textId="77777777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20%=</m:t>
              </m:r>
            </m:oMath>
            <w:r w:rsidRPr="00006EC5">
              <w:t xml:space="preserve">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1A820A" w14:textId="77777777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200%=</m:t>
              </m:r>
            </m:oMath>
            <w:r w:rsidRPr="00006EC5">
              <w:t xml:space="preserve"> 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FB9653" w14:textId="77777777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20%=</m:t>
              </m:r>
            </m:oMath>
            <w:r w:rsidRPr="00006EC5">
              <w:t xml:space="preserve"> </w:t>
            </w:r>
          </w:p>
        </w:tc>
        <w:tc>
          <w:tcPr>
            <w:tcW w:w="320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C295B7" w14:textId="77777777" w:rsidR="00006EC5" w:rsidRPr="00006EC5" w:rsidRDefault="00000000" w:rsidP="00006EC5">
            <w:pPr>
              <w:spacing w:after="0" w:line="300" w:lineRule="auto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  <w:r w:rsidR="00006EC5" w:rsidRPr="00006EC5">
              <w:t xml:space="preserve"> </w:t>
            </w:r>
          </w:p>
        </w:tc>
      </w:tr>
      <w:tr w:rsidR="00931EE4" w:rsidRPr="00006EC5" w14:paraId="191888D3" w14:textId="77777777" w:rsidTr="00931EE4">
        <w:trPr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5C8CAB" w14:textId="77777777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35%=</m:t>
              </m:r>
            </m:oMath>
            <w:r w:rsidRPr="00006EC5">
              <w:t xml:space="preserve"> </w:t>
            </w:r>
          </w:p>
        </w:tc>
        <w:tc>
          <w:tcPr>
            <w:tcW w:w="320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8D5B81" w14:textId="77777777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97%=</m:t>
              </m:r>
            </m:oMath>
            <w:r w:rsidRPr="00006EC5">
              <w:t xml:space="preserve"> 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FC4678" w14:textId="77777777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35%=</m:t>
              </m:r>
            </m:oMath>
            <w:r w:rsidRPr="00006EC5">
              <w:t xml:space="preserve"> </w:t>
            </w:r>
          </w:p>
        </w:tc>
        <w:tc>
          <w:tcPr>
            <w:tcW w:w="320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2844EF" w14:textId="77777777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150%=</m:t>
              </m:r>
            </m:oMath>
            <w:r w:rsidRPr="00006EC5">
              <w:t xml:space="preserve"> 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E94869" w14:textId="77777777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35%=</m:t>
              </m:r>
            </m:oMath>
            <w:r w:rsidRPr="00006EC5">
              <w:t xml:space="preserve"> </w:t>
            </w:r>
          </w:p>
        </w:tc>
        <w:tc>
          <w:tcPr>
            <w:tcW w:w="320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8BB7D6" w14:textId="77777777" w:rsidR="00006EC5" w:rsidRPr="00006EC5" w:rsidRDefault="00000000" w:rsidP="00006EC5">
            <w:pPr>
              <w:spacing w:after="0" w:line="300" w:lineRule="auto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  <w:r w:rsidR="00006EC5" w:rsidRPr="00006EC5">
              <w:t xml:space="preserve"> </w:t>
            </w:r>
          </w:p>
        </w:tc>
      </w:tr>
    </w:tbl>
    <w:p w14:paraId="5D45D8B3" w14:textId="77777777" w:rsidR="00006EC5" w:rsidRPr="00006EC5" w:rsidRDefault="00006EC5" w:rsidP="00006EC5">
      <w:pPr>
        <w:spacing w:after="0" w:line="300" w:lineRule="auto"/>
      </w:pPr>
    </w:p>
    <w:p w14:paraId="5B9720E5" w14:textId="77777777" w:rsidR="00006EC5" w:rsidRPr="00006EC5" w:rsidRDefault="00006EC5" w:rsidP="00006EC5">
      <w:pPr>
        <w:spacing w:after="0" w:line="300" w:lineRule="auto"/>
      </w:pPr>
    </w:p>
    <w:p w14:paraId="4FD5D12D" w14:textId="77777777" w:rsidR="00006EC5" w:rsidRPr="00006EC5" w:rsidRDefault="00006EC5" w:rsidP="00006EC5">
      <w:pPr>
        <w:spacing w:after="0" w:line="300" w:lineRule="auto"/>
        <w:sectPr w:rsidR="00006EC5" w:rsidRPr="00006EC5" w:rsidSect="00006EC5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8C678F9" w14:textId="77777777" w:rsidR="00006EC5" w:rsidRPr="00006EC5" w:rsidRDefault="00006EC5" w:rsidP="00006EC5">
      <w:pPr>
        <w:pStyle w:val="ListParagraph"/>
        <w:numPr>
          <w:ilvl w:val="0"/>
          <w:numId w:val="1"/>
        </w:numPr>
        <w:spacing w:after="0" w:line="360" w:lineRule="auto"/>
        <w:ind w:left="357" w:hanging="357"/>
      </w:pPr>
      <w:r w:rsidRPr="00006EC5">
        <w:t xml:space="preserve">Increase </w:t>
      </w:r>
      <m:oMath>
        <m:r>
          <w:rPr>
            <w:rFonts w:ascii="Cambria Math" w:hAnsi="Cambria Math"/>
          </w:rPr>
          <m:t>£20</m:t>
        </m:r>
      </m:oMath>
      <w:r w:rsidRPr="00006EC5">
        <w:t xml:space="preserve"> by </w:t>
      </w:r>
      <m:oMath>
        <m:r>
          <w:rPr>
            <w:rFonts w:ascii="Cambria Math" w:hAnsi="Cambria Math"/>
          </w:rPr>
          <m:t>40%</m:t>
        </m:r>
      </m:oMath>
      <w:r w:rsidRPr="00006EC5">
        <w:t>.</w:t>
      </w:r>
    </w:p>
    <w:p w14:paraId="511BC930" w14:textId="77777777" w:rsidR="00006EC5" w:rsidRPr="00006EC5" w:rsidRDefault="00006EC5" w:rsidP="00006EC5">
      <w:pPr>
        <w:pStyle w:val="ListParagraph"/>
        <w:numPr>
          <w:ilvl w:val="0"/>
          <w:numId w:val="1"/>
        </w:numPr>
        <w:spacing w:after="0" w:line="360" w:lineRule="auto"/>
        <w:ind w:left="357" w:hanging="357"/>
      </w:pPr>
      <w:r w:rsidRPr="00006EC5">
        <w:t xml:space="preserve">Decrease </w:t>
      </w:r>
      <m:oMath>
        <m:r>
          <w:rPr>
            <w:rFonts w:ascii="Cambria Math" w:hAnsi="Cambria Math"/>
          </w:rPr>
          <m:t>£20</m:t>
        </m:r>
      </m:oMath>
      <w:r w:rsidRPr="00006EC5">
        <w:t xml:space="preserve"> by </w:t>
      </w:r>
      <m:oMath>
        <m:r>
          <w:rPr>
            <w:rFonts w:ascii="Cambria Math" w:hAnsi="Cambria Math"/>
          </w:rPr>
          <m:t>30%</m:t>
        </m:r>
      </m:oMath>
      <w:r w:rsidRPr="00006EC5">
        <w:t>.</w:t>
      </w:r>
    </w:p>
    <w:p w14:paraId="32022362" w14:textId="77777777" w:rsidR="00006EC5" w:rsidRPr="00006EC5" w:rsidRDefault="00006EC5" w:rsidP="00006EC5">
      <w:pPr>
        <w:pStyle w:val="ListParagraph"/>
        <w:numPr>
          <w:ilvl w:val="0"/>
          <w:numId w:val="1"/>
        </w:numPr>
        <w:spacing w:after="0" w:line="360" w:lineRule="auto"/>
        <w:ind w:left="357" w:hanging="357"/>
      </w:pPr>
      <w:r w:rsidRPr="00006EC5">
        <w:t xml:space="preserve">Increase </w:t>
      </w:r>
      <m:oMath>
        <m:r>
          <w:rPr>
            <w:rFonts w:ascii="Cambria Math" w:hAnsi="Cambria Math"/>
          </w:rPr>
          <m:t>£20</m:t>
        </m:r>
      </m:oMath>
      <w:r w:rsidRPr="00006EC5">
        <w:t xml:space="preserve"> by </w:t>
      </w:r>
      <m:oMath>
        <m:r>
          <w:rPr>
            <w:rFonts w:ascii="Cambria Math" w:hAnsi="Cambria Math"/>
          </w:rPr>
          <m:t>4%</m:t>
        </m:r>
      </m:oMath>
      <w:r w:rsidRPr="00006EC5">
        <w:t>.</w:t>
      </w:r>
    </w:p>
    <w:p w14:paraId="1714447D" w14:textId="77777777" w:rsidR="00006EC5" w:rsidRPr="00006EC5" w:rsidRDefault="00006EC5" w:rsidP="00006EC5">
      <w:pPr>
        <w:pStyle w:val="ListParagraph"/>
        <w:numPr>
          <w:ilvl w:val="0"/>
          <w:numId w:val="1"/>
        </w:numPr>
        <w:spacing w:after="0" w:line="360" w:lineRule="auto"/>
        <w:ind w:left="357" w:hanging="357"/>
      </w:pPr>
      <w:r w:rsidRPr="00006EC5">
        <w:t xml:space="preserve">Decrease </w:t>
      </w:r>
      <m:oMath>
        <m:r>
          <w:rPr>
            <w:rFonts w:ascii="Cambria Math" w:hAnsi="Cambria Math"/>
          </w:rPr>
          <m:t>£20</m:t>
        </m:r>
      </m:oMath>
      <w:r w:rsidRPr="00006EC5">
        <w:t xml:space="preserve"> by </w:t>
      </w:r>
      <m:oMath>
        <m:r>
          <w:rPr>
            <w:rFonts w:ascii="Cambria Math" w:hAnsi="Cambria Math"/>
          </w:rPr>
          <m:t>90%</m:t>
        </m:r>
      </m:oMath>
      <w:r w:rsidRPr="00006EC5">
        <w:t>.</w:t>
      </w:r>
    </w:p>
    <w:p w14:paraId="7F9439BC" w14:textId="77777777" w:rsidR="00006EC5" w:rsidRPr="00006EC5" w:rsidRDefault="00006EC5" w:rsidP="00006EC5">
      <w:pPr>
        <w:pStyle w:val="ListParagraph"/>
        <w:numPr>
          <w:ilvl w:val="0"/>
          <w:numId w:val="1"/>
        </w:numPr>
        <w:spacing w:after="0" w:line="360" w:lineRule="auto"/>
        <w:ind w:left="357" w:hanging="357"/>
      </w:pPr>
      <w:r w:rsidRPr="00006EC5">
        <w:t xml:space="preserve">Decrease </w:t>
      </w:r>
      <m:oMath>
        <m:r>
          <w:rPr>
            <w:rFonts w:ascii="Cambria Math" w:hAnsi="Cambria Math"/>
          </w:rPr>
          <m:t>£20</m:t>
        </m:r>
      </m:oMath>
      <w:r w:rsidRPr="00006EC5">
        <w:t xml:space="preserve"> by </w:t>
      </w:r>
      <m:oMath>
        <m:r>
          <w:rPr>
            <w:rFonts w:ascii="Cambria Math" w:hAnsi="Cambria Math"/>
          </w:rPr>
          <m:t>100%</m:t>
        </m:r>
      </m:oMath>
      <w:r w:rsidRPr="00006EC5">
        <w:t>.</w:t>
      </w:r>
    </w:p>
    <w:p w14:paraId="7477E8B0" w14:textId="77777777" w:rsidR="00006EC5" w:rsidRDefault="00006EC5" w:rsidP="00006EC5">
      <w:pPr>
        <w:pStyle w:val="ListParagraph"/>
        <w:numPr>
          <w:ilvl w:val="0"/>
          <w:numId w:val="1"/>
        </w:numPr>
        <w:spacing w:after="0" w:line="360" w:lineRule="auto"/>
        <w:ind w:left="357" w:hanging="357"/>
      </w:pPr>
      <w:r w:rsidRPr="00006EC5">
        <w:t xml:space="preserve">Increase </w:t>
      </w:r>
      <m:oMath>
        <m:r>
          <w:rPr>
            <w:rFonts w:ascii="Cambria Math" w:hAnsi="Cambria Math"/>
          </w:rPr>
          <m:t>£20</m:t>
        </m:r>
      </m:oMath>
      <w:r w:rsidRPr="00006EC5">
        <w:t xml:space="preserve"> by </w:t>
      </w:r>
      <m:oMath>
        <m:r>
          <w:rPr>
            <w:rFonts w:ascii="Cambria Math" w:hAnsi="Cambria Math"/>
          </w:rPr>
          <m:t>200%</m:t>
        </m:r>
      </m:oMath>
      <w:r w:rsidRPr="00006EC5">
        <w:t>.</w:t>
      </w:r>
    </w:p>
    <w:p w14:paraId="3726B0D5" w14:textId="77777777" w:rsidR="00006EC5" w:rsidRPr="00006EC5" w:rsidRDefault="00006EC5" w:rsidP="00006EC5">
      <w:pPr>
        <w:pStyle w:val="ListParagraph"/>
        <w:numPr>
          <w:ilvl w:val="0"/>
          <w:numId w:val="1"/>
        </w:numPr>
        <w:spacing w:after="0" w:line="360" w:lineRule="auto"/>
        <w:ind w:left="357" w:hanging="357"/>
      </w:pPr>
      <w:r>
        <w:br w:type="column"/>
      </w:r>
      <w:r w:rsidRPr="00006EC5">
        <w:t xml:space="preserve">Which is more?... </w:t>
      </w:r>
      <m:oMath>
        <m:r>
          <w:rPr>
            <w:rFonts w:ascii="Cambria Math" w:hAnsi="Cambria Math"/>
          </w:rPr>
          <m:t>20%</m:t>
        </m:r>
      </m:oMath>
      <w:r w:rsidRPr="00006EC5">
        <w:t xml:space="preserve"> of </w:t>
      </w:r>
      <m:oMath>
        <m:r>
          <w:rPr>
            <w:rFonts w:ascii="Cambria Math" w:hAnsi="Cambria Math"/>
          </w:rPr>
          <m:t>80</m:t>
        </m:r>
      </m:oMath>
      <w:r w:rsidRPr="00006EC5">
        <w:t xml:space="preserve"> or </w:t>
      </w:r>
      <m:oMath>
        <m:r>
          <w:rPr>
            <w:rFonts w:ascii="Cambria Math" w:hAnsi="Cambria Math"/>
          </w:rPr>
          <m:t>80%</m:t>
        </m:r>
      </m:oMath>
      <w:r w:rsidRPr="00006EC5">
        <w:t xml:space="preserve"> of </w:t>
      </w:r>
      <m:oMath>
        <m:r>
          <w:rPr>
            <w:rFonts w:ascii="Cambria Math" w:hAnsi="Cambria Math"/>
          </w:rPr>
          <m:t>20</m:t>
        </m:r>
      </m:oMath>
      <w:r w:rsidRPr="00006EC5">
        <w:t>?</w:t>
      </w:r>
    </w:p>
    <w:p w14:paraId="625AAFD2" w14:textId="0B2D805D" w:rsidR="00006EC5" w:rsidRPr="00006EC5" w:rsidRDefault="00006EC5" w:rsidP="00006EC5">
      <w:pPr>
        <w:pStyle w:val="ListParagraph"/>
        <w:numPr>
          <w:ilvl w:val="0"/>
          <w:numId w:val="1"/>
        </w:numPr>
        <w:spacing w:after="0" w:line="360" w:lineRule="auto"/>
        <w:ind w:left="357" w:hanging="357"/>
      </w:pPr>
      <w:r w:rsidRPr="00006EC5">
        <w:t xml:space="preserve">Which is more?... </w:t>
      </w:r>
      <m:oMath>
        <m:r>
          <w:rPr>
            <w:rFonts w:ascii="Cambria Math" w:hAnsi="Cambria Math"/>
          </w:rPr>
          <m:t>20%</m:t>
        </m:r>
      </m:oMath>
      <w:r w:rsidRPr="00006EC5">
        <w:t xml:space="preserve"> of </w:t>
      </w:r>
      <m:oMath>
        <m:r>
          <w:rPr>
            <w:rFonts w:ascii="Cambria Math" w:hAnsi="Cambria Math"/>
          </w:rPr>
          <m:t>360</m:t>
        </m:r>
      </m:oMath>
      <w:r w:rsidRPr="00006EC5">
        <w:t xml:space="preserve"> or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006EC5">
        <w:t xml:space="preserve"> of </w:t>
      </w:r>
      <m:oMath>
        <m:r>
          <w:rPr>
            <w:rFonts w:ascii="Cambria Math" w:hAnsi="Cambria Math"/>
          </w:rPr>
          <m:t>360</m:t>
        </m:r>
      </m:oMath>
      <w:r w:rsidRPr="00006EC5">
        <w:t xml:space="preserve">? </w:t>
      </w:r>
    </w:p>
    <w:p w14:paraId="4C180054" w14:textId="77777777" w:rsidR="00006EC5" w:rsidRDefault="00006EC5" w:rsidP="00006EC5">
      <w:pPr>
        <w:spacing w:after="0" w:line="300" w:lineRule="auto"/>
        <w:sectPr w:rsidR="00006EC5" w:rsidSect="00006EC5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</w:p>
    <w:p w14:paraId="78C3A7F9" w14:textId="5C578919" w:rsidR="00937C76" w:rsidRPr="00006EC5" w:rsidRDefault="00006EC5" w:rsidP="00006EC5">
      <w:pPr>
        <w:spacing w:after="0" w:line="300" w:lineRule="auto"/>
        <w:jc w:val="center"/>
        <w:rPr>
          <w:sz w:val="32"/>
          <w:szCs w:val="32"/>
        </w:rPr>
      </w:pPr>
      <w:r w:rsidRPr="00006EC5">
        <w:rPr>
          <w:sz w:val="32"/>
          <w:szCs w:val="32"/>
        </w:rPr>
        <w:lastRenderedPageBreak/>
        <w:t>Percentages, mostly</w:t>
      </w:r>
      <w:r>
        <w:rPr>
          <w:sz w:val="32"/>
          <w:szCs w:val="32"/>
        </w:rPr>
        <w:t xml:space="preserve"> </w:t>
      </w:r>
      <w:r w:rsidRPr="00006EC5">
        <w:rPr>
          <w:color w:val="FF0000"/>
          <w:sz w:val="32"/>
          <w:szCs w:val="32"/>
        </w:rPr>
        <w:t>- answers</w:t>
      </w:r>
    </w:p>
    <w:p w14:paraId="47F375F8" w14:textId="77777777" w:rsidR="00006EC5" w:rsidRPr="00006EC5" w:rsidRDefault="00006EC5" w:rsidP="00006EC5">
      <w:pPr>
        <w:spacing w:after="0" w:line="300" w:lineRule="auto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24"/>
        <w:gridCol w:w="2344"/>
        <w:gridCol w:w="2323"/>
        <w:gridCol w:w="2396"/>
        <w:gridCol w:w="2323"/>
        <w:gridCol w:w="2228"/>
      </w:tblGrid>
      <w:tr w:rsidR="00931EE4" w:rsidRPr="00006EC5" w14:paraId="2D305936" w14:textId="77777777" w:rsidTr="00931EE4">
        <w:trPr>
          <w:jc w:val="center"/>
        </w:trPr>
        <w:tc>
          <w:tcPr>
            <w:tcW w:w="6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B54E66" w14:textId="72EB9DAF" w:rsidR="00006EC5" w:rsidRPr="00006EC5" w:rsidRDefault="00006EC5" w:rsidP="00006EC5">
            <w:pPr>
              <w:spacing w:after="0" w:line="300" w:lineRule="auto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£20</m:t>
                </m:r>
              </m:oMath>
            </m:oMathPara>
          </w:p>
        </w:tc>
        <w:tc>
          <w:tcPr>
            <w:tcW w:w="6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8D86D4" w14:textId="1BBC1E8F" w:rsidR="00006EC5" w:rsidRPr="00006EC5" w:rsidRDefault="00006EC5" w:rsidP="00006EC5">
            <w:pPr>
              <w:spacing w:after="0" w:line="300" w:lineRule="auto"/>
              <w:jc w:val="center"/>
            </w:pPr>
            <m:oMath>
              <m:r>
                <w:rPr>
                  <w:rFonts w:ascii="Cambria Math" w:hAnsi="Cambria Math"/>
                </w:rPr>
                <m:t>80</m:t>
              </m:r>
            </m:oMath>
            <w:r w:rsidRPr="00006EC5">
              <w:t xml:space="preserve"> Days</w:t>
            </w:r>
          </w:p>
        </w:tc>
        <w:tc>
          <w:tcPr>
            <w:tcW w:w="6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7A62E1" w14:textId="39F6B6FB" w:rsidR="00006EC5" w:rsidRPr="00006EC5" w:rsidRDefault="00006EC5" w:rsidP="00006EC5">
            <w:pPr>
              <w:spacing w:after="0" w:line="300" w:lineRule="auto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360°</m:t>
                </m:r>
              </m:oMath>
            </m:oMathPara>
          </w:p>
        </w:tc>
      </w:tr>
      <w:tr w:rsidR="00931EE4" w:rsidRPr="00006EC5" w14:paraId="4750C63F" w14:textId="77777777" w:rsidTr="00931EE4">
        <w:trPr>
          <w:jc w:val="center"/>
        </w:trPr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DB2FAE" w14:textId="77777777" w:rsidR="00006EC5" w:rsidRPr="00006EC5" w:rsidRDefault="00006EC5" w:rsidP="00006EC5">
            <w:pPr>
              <w:spacing w:after="0" w:line="300" w:lineRule="auto"/>
            </w:pPr>
            <w:r w:rsidRPr="00006EC5">
              <w:t>Find…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C0EF7E" w14:textId="77777777" w:rsidR="00006EC5" w:rsidRPr="00006EC5" w:rsidRDefault="00006EC5" w:rsidP="00006EC5">
            <w:pPr>
              <w:spacing w:after="0" w:line="300" w:lineRule="auto"/>
            </w:pPr>
            <w:r w:rsidRPr="00006EC5">
              <w:t>Find…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B080FB" w14:textId="77777777" w:rsidR="00006EC5" w:rsidRPr="00006EC5" w:rsidRDefault="00006EC5" w:rsidP="00006EC5">
            <w:pPr>
              <w:spacing w:after="0" w:line="300" w:lineRule="auto"/>
            </w:pPr>
            <w:r w:rsidRPr="00006EC5">
              <w:t>Find…</w:t>
            </w:r>
          </w:p>
        </w:tc>
      </w:tr>
      <w:tr w:rsidR="00931EE4" w:rsidRPr="00006EC5" w14:paraId="3957DA07" w14:textId="77777777" w:rsidTr="00931EE4">
        <w:trPr>
          <w:jc w:val="center"/>
        </w:trPr>
        <w:tc>
          <w:tcPr>
            <w:tcW w:w="3200" w:type="dxa"/>
            <w:tcBorders>
              <w:left w:val="single" w:sz="4" w:space="0" w:color="auto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D2270C" w14:textId="0B5B4B54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50%=</m:t>
              </m:r>
            </m:oMath>
            <w:r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£10</m:t>
              </m:r>
            </m:oMath>
          </w:p>
        </w:tc>
        <w:tc>
          <w:tcPr>
            <w:tcW w:w="3200" w:type="dxa"/>
            <w:tcBorders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30A7C4" w14:textId="4A2E643C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1%=</m:t>
              </m:r>
            </m:oMath>
            <w:r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£0.20</m:t>
              </m:r>
            </m:oMath>
          </w:p>
        </w:tc>
        <w:tc>
          <w:tcPr>
            <w:tcW w:w="3200" w:type="dxa"/>
            <w:tcBorders>
              <w:left w:val="single" w:sz="4" w:space="0" w:color="auto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A0CAB7" w14:textId="18637388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50%=</m:t>
              </m:r>
            </m:oMath>
            <w:r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40</m:t>
              </m:r>
            </m:oMath>
            <w:r w:rsidRPr="00931EE4">
              <w:rPr>
                <w:color w:val="FF0000"/>
              </w:rPr>
              <w:t xml:space="preserve"> days</w:t>
            </w:r>
          </w:p>
        </w:tc>
        <w:tc>
          <w:tcPr>
            <w:tcW w:w="3200" w:type="dxa"/>
            <w:tcBorders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8DC2E3" w14:textId="1BA2E714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2.5%=</m:t>
              </m:r>
            </m:oMath>
            <w:r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2</m:t>
              </m:r>
            </m:oMath>
            <w:r w:rsidRPr="00931EE4">
              <w:rPr>
                <w:color w:val="FF0000"/>
              </w:rPr>
              <w:t xml:space="preserve"> days</w:t>
            </w:r>
          </w:p>
        </w:tc>
        <w:tc>
          <w:tcPr>
            <w:tcW w:w="3200" w:type="dxa"/>
            <w:tcBorders>
              <w:left w:val="single" w:sz="4" w:space="0" w:color="auto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7A25A7" w14:textId="7ECDCFDC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50%=</m:t>
              </m:r>
            </m:oMath>
            <w:r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180°</m:t>
              </m:r>
            </m:oMath>
          </w:p>
        </w:tc>
        <w:tc>
          <w:tcPr>
            <w:tcW w:w="3200" w:type="dxa"/>
            <w:tcBorders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03516F" w14:textId="52EA4162" w:rsidR="00006EC5" w:rsidRPr="00006EC5" w:rsidRDefault="00000000" w:rsidP="00006EC5">
            <w:pPr>
              <w:spacing w:after="0" w:line="300" w:lineRule="auto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  <w:r w:rsidR="00006EC5"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90°</m:t>
              </m:r>
            </m:oMath>
          </w:p>
        </w:tc>
      </w:tr>
      <w:tr w:rsidR="00931EE4" w:rsidRPr="00006EC5" w14:paraId="4A5CA8C1" w14:textId="77777777" w:rsidTr="00931EE4">
        <w:trPr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541C0D" w14:textId="6521B0D8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25%=</m:t>
              </m:r>
            </m:oMath>
            <w:r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£5</m:t>
              </m:r>
            </m:oMath>
          </w:p>
        </w:tc>
        <w:tc>
          <w:tcPr>
            <w:tcW w:w="320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C512F1" w14:textId="676A05FE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2%=</m:t>
              </m:r>
            </m:oMath>
            <w:r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£0.40</m:t>
              </m:r>
            </m:oMath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74508A" w14:textId="3A53EEEA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25%=</m:t>
              </m:r>
            </m:oMath>
            <w:r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20</m:t>
              </m:r>
            </m:oMath>
            <w:r w:rsidRPr="00931EE4">
              <w:rPr>
                <w:color w:val="FF0000"/>
              </w:rPr>
              <w:t xml:space="preserve"> days</w:t>
            </w:r>
          </w:p>
        </w:tc>
        <w:tc>
          <w:tcPr>
            <w:tcW w:w="320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427F52" w14:textId="6F37F2D2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17.5%=</m:t>
              </m:r>
            </m:oMath>
            <w:r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14</m:t>
              </m:r>
            </m:oMath>
            <w:r w:rsidRPr="00931EE4">
              <w:rPr>
                <w:color w:val="FF0000"/>
              </w:rPr>
              <w:t xml:space="preserve"> days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1B47AD" w14:textId="2FCD3B05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25%=</m:t>
              </m:r>
            </m:oMath>
            <w:r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90°</m:t>
              </m:r>
            </m:oMath>
          </w:p>
        </w:tc>
        <w:tc>
          <w:tcPr>
            <w:tcW w:w="320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999E5A" w14:textId="1672AD34" w:rsidR="00006EC5" w:rsidRPr="00006EC5" w:rsidRDefault="00000000" w:rsidP="00006EC5">
            <w:pPr>
              <w:spacing w:after="0" w:line="300" w:lineRule="auto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  <w:r w:rsidR="00006EC5"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45°</m:t>
              </m:r>
            </m:oMath>
          </w:p>
        </w:tc>
      </w:tr>
      <w:tr w:rsidR="00931EE4" w:rsidRPr="00006EC5" w14:paraId="5F1557AF" w14:textId="77777777" w:rsidTr="00931EE4">
        <w:trPr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C2C795" w14:textId="49EB1155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10%=</m:t>
              </m:r>
            </m:oMath>
            <w:r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£2</m:t>
              </m:r>
            </m:oMath>
          </w:p>
        </w:tc>
        <w:tc>
          <w:tcPr>
            <w:tcW w:w="320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6F864E" w14:textId="3617E1C2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2.5%=</m:t>
              </m:r>
            </m:oMath>
            <w:r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£0.50</m:t>
              </m:r>
            </m:oMath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803CBF" w14:textId="674E6CF1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10%=</m:t>
              </m:r>
            </m:oMath>
            <w:r w:rsidRPr="00006EC5">
              <w:t xml:space="preserve"> </w:t>
            </w:r>
            <m:oMath>
              <m:r>
                <w:rPr>
                  <w:rFonts w:ascii="Cambria Math" w:eastAsiaTheme="minorEastAsia" w:hAnsi="Cambria Math"/>
                  <w:color w:val="FF0000"/>
                </w:rPr>
                <m:t>8</m:t>
              </m:r>
            </m:oMath>
            <w:r w:rsidRPr="00931EE4">
              <w:rPr>
                <w:color w:val="FF0000"/>
              </w:rPr>
              <w:t xml:space="preserve"> days</w:t>
            </w:r>
          </w:p>
        </w:tc>
        <w:tc>
          <w:tcPr>
            <w:tcW w:w="320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A74021" w14:textId="406505E4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70%=</m:t>
              </m:r>
            </m:oMath>
            <w:r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56</m:t>
              </m:r>
            </m:oMath>
            <w:r w:rsidRPr="00931EE4">
              <w:rPr>
                <w:color w:val="FF0000"/>
              </w:rPr>
              <w:t xml:space="preserve"> days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541C8A" w14:textId="6F5DF206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10%=</m:t>
              </m:r>
            </m:oMath>
            <w:r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36°</m:t>
              </m:r>
            </m:oMath>
          </w:p>
        </w:tc>
        <w:tc>
          <w:tcPr>
            <w:tcW w:w="320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D798FF" w14:textId="1F833A56" w:rsidR="00006EC5" w:rsidRPr="00006EC5" w:rsidRDefault="00000000" w:rsidP="00006EC5">
            <w:pPr>
              <w:spacing w:after="0" w:line="300" w:lineRule="auto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  <w:r w:rsidR="00006EC5"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120°</m:t>
              </m:r>
            </m:oMath>
          </w:p>
        </w:tc>
      </w:tr>
      <w:tr w:rsidR="00931EE4" w:rsidRPr="00006EC5" w14:paraId="7AA4651C" w14:textId="77777777" w:rsidTr="00931EE4">
        <w:trPr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D1C7E3" w14:textId="0505EDD0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5%=</m:t>
              </m:r>
            </m:oMath>
            <w:r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£1</m:t>
              </m:r>
            </m:oMath>
          </w:p>
        </w:tc>
        <w:tc>
          <w:tcPr>
            <w:tcW w:w="320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EE3E36" w14:textId="2A003910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17%=</m:t>
              </m:r>
            </m:oMath>
            <w:r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£</m:t>
              </m:r>
              <m:r>
                <w:rPr>
                  <w:rFonts w:ascii="Cambria Math" w:hAnsi="Cambria Math"/>
                  <w:color w:val="FF0000"/>
                </w:rPr>
                <m:t>3</m:t>
              </m:r>
              <m:r>
                <w:rPr>
                  <w:rFonts w:ascii="Cambria Math" w:hAnsi="Cambria Math"/>
                  <w:color w:val="FF0000"/>
                </w:rPr>
                <m:t>.40</m:t>
              </m:r>
            </m:oMath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D562ED" w14:textId="6DA3333A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5%=</m:t>
              </m:r>
            </m:oMath>
            <w:r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4</m:t>
              </m:r>
            </m:oMath>
            <w:r w:rsidRPr="00931EE4">
              <w:rPr>
                <w:color w:val="FF0000"/>
              </w:rPr>
              <w:t xml:space="preserve"> days</w:t>
            </w:r>
          </w:p>
        </w:tc>
        <w:tc>
          <w:tcPr>
            <w:tcW w:w="320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40F89C" w14:textId="4E99E9EA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97.5%=</m:t>
              </m:r>
            </m:oMath>
            <w:r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78</m:t>
              </m:r>
            </m:oMath>
            <w:r w:rsidRPr="00931EE4">
              <w:rPr>
                <w:color w:val="FF0000"/>
              </w:rPr>
              <w:t xml:space="preserve"> days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8E62B2" w14:textId="183809A7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5%=</m:t>
              </m:r>
            </m:oMath>
            <w:r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18°</m:t>
              </m:r>
            </m:oMath>
          </w:p>
        </w:tc>
        <w:tc>
          <w:tcPr>
            <w:tcW w:w="320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6D2154" w14:textId="0861C13A" w:rsidR="00006EC5" w:rsidRPr="00006EC5" w:rsidRDefault="00000000" w:rsidP="00006EC5">
            <w:pPr>
              <w:spacing w:after="0" w:line="300" w:lineRule="auto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  <w:r w:rsidR="00006EC5" w:rsidRPr="00006EC5">
              <w:rPr>
                <w:i/>
                <w:iCs/>
              </w:rPr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60°</m:t>
              </m:r>
            </m:oMath>
          </w:p>
        </w:tc>
      </w:tr>
      <w:tr w:rsidR="00931EE4" w:rsidRPr="00006EC5" w14:paraId="4629DB8E" w14:textId="77777777" w:rsidTr="00931EE4">
        <w:trPr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C7DBF6" w14:textId="1F6E03B0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20%=</m:t>
              </m:r>
            </m:oMath>
            <w:r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£4</m:t>
              </m:r>
            </m:oMath>
          </w:p>
        </w:tc>
        <w:tc>
          <w:tcPr>
            <w:tcW w:w="320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4E185B" w14:textId="0EF4B433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70%=</m:t>
              </m:r>
            </m:oMath>
            <w:r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£14</m:t>
              </m:r>
            </m:oMath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090013" w14:textId="40AB05F0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20%=</m:t>
              </m:r>
            </m:oMath>
            <w:r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16</m:t>
              </m:r>
            </m:oMath>
            <w:r w:rsidRPr="00931EE4">
              <w:rPr>
                <w:color w:val="FF0000"/>
              </w:rPr>
              <w:t xml:space="preserve"> days</w:t>
            </w:r>
          </w:p>
        </w:tc>
        <w:tc>
          <w:tcPr>
            <w:tcW w:w="320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54A866" w14:textId="47B5636D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200%=</m:t>
              </m:r>
            </m:oMath>
            <w:r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160</m:t>
              </m:r>
            </m:oMath>
            <w:r w:rsidRPr="00931EE4">
              <w:rPr>
                <w:color w:val="FF0000"/>
              </w:rPr>
              <w:t xml:space="preserve"> days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CD520A" w14:textId="5E48AE70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20%=</m:t>
              </m:r>
            </m:oMath>
            <w:r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72°</m:t>
              </m:r>
            </m:oMath>
          </w:p>
        </w:tc>
        <w:tc>
          <w:tcPr>
            <w:tcW w:w="320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D15154" w14:textId="5CBD97E3" w:rsidR="00006EC5" w:rsidRPr="00006EC5" w:rsidRDefault="00000000" w:rsidP="00006EC5">
            <w:pPr>
              <w:spacing w:after="0" w:line="300" w:lineRule="auto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  <w:r w:rsidR="00006EC5" w:rsidRPr="00006EC5">
              <w:rPr>
                <w:color w:val="FF0000"/>
              </w:rPr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10°</m:t>
              </m:r>
            </m:oMath>
          </w:p>
        </w:tc>
      </w:tr>
      <w:tr w:rsidR="00931EE4" w:rsidRPr="00006EC5" w14:paraId="3DB64BB8" w14:textId="77777777" w:rsidTr="00931EE4">
        <w:trPr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D8C0D5" w14:textId="6CE7FA6E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35%=</m:t>
              </m:r>
            </m:oMath>
            <w:r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£7</m:t>
              </m:r>
            </m:oMath>
          </w:p>
        </w:tc>
        <w:tc>
          <w:tcPr>
            <w:tcW w:w="320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6A9AF2" w14:textId="21FFA07E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97%=</m:t>
              </m:r>
            </m:oMath>
            <w:r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£19.40</m:t>
              </m:r>
            </m:oMath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C72183" w14:textId="111549CC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35%=</m:t>
              </m:r>
            </m:oMath>
            <w:r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28</m:t>
              </m:r>
            </m:oMath>
            <w:r w:rsidRPr="00931EE4">
              <w:rPr>
                <w:color w:val="FF0000"/>
              </w:rPr>
              <w:t xml:space="preserve"> days</w:t>
            </w:r>
          </w:p>
        </w:tc>
        <w:tc>
          <w:tcPr>
            <w:tcW w:w="320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5D7224" w14:textId="5741027E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150%=</m:t>
              </m:r>
            </m:oMath>
            <w:r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1</m:t>
              </m:r>
              <m:r>
                <w:rPr>
                  <w:rFonts w:ascii="Cambria Math" w:hAnsi="Cambria Math"/>
                  <w:color w:val="FF0000"/>
                </w:rPr>
                <m:t>2</m:t>
              </m:r>
              <m:r>
                <w:rPr>
                  <w:rFonts w:ascii="Cambria Math" w:hAnsi="Cambria Math"/>
                  <w:color w:val="FF0000"/>
                </w:rPr>
                <m:t>0</m:t>
              </m:r>
            </m:oMath>
            <w:r w:rsidRPr="00931EE4">
              <w:rPr>
                <w:color w:val="FF0000"/>
              </w:rPr>
              <w:t xml:space="preserve"> days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F0707F" w14:textId="637BBF4E" w:rsidR="00006EC5" w:rsidRPr="00006EC5" w:rsidRDefault="00006EC5" w:rsidP="00006EC5">
            <w:pPr>
              <w:spacing w:after="0" w:line="300" w:lineRule="auto"/>
            </w:pPr>
            <m:oMath>
              <m:r>
                <w:rPr>
                  <w:rFonts w:ascii="Cambria Math" w:hAnsi="Cambria Math"/>
                </w:rPr>
                <m:t>35%=</m:t>
              </m:r>
            </m:oMath>
            <w:r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126°</m:t>
              </m:r>
            </m:oMath>
          </w:p>
        </w:tc>
        <w:tc>
          <w:tcPr>
            <w:tcW w:w="320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18926E" w14:textId="2A3E041D" w:rsidR="00006EC5" w:rsidRPr="00006EC5" w:rsidRDefault="00000000" w:rsidP="00006EC5">
            <w:pPr>
              <w:spacing w:after="0" w:line="300" w:lineRule="auto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  <w:r w:rsidR="00006EC5" w:rsidRPr="00006EC5">
              <w:t xml:space="preserve"> </w:t>
            </w:r>
            <m:oMath>
              <m:r>
                <w:rPr>
                  <w:rFonts w:ascii="Cambria Math" w:hAnsi="Cambria Math"/>
                  <w:color w:val="FF0000"/>
                </w:rPr>
                <m:t>270°</m:t>
              </m:r>
            </m:oMath>
          </w:p>
        </w:tc>
      </w:tr>
    </w:tbl>
    <w:p w14:paraId="70750990" w14:textId="77777777" w:rsidR="00006EC5" w:rsidRPr="00006EC5" w:rsidRDefault="00006EC5" w:rsidP="00006EC5">
      <w:pPr>
        <w:spacing w:after="0" w:line="300" w:lineRule="auto"/>
      </w:pPr>
    </w:p>
    <w:p w14:paraId="45120F9D" w14:textId="77777777" w:rsidR="00006EC5" w:rsidRPr="00006EC5" w:rsidRDefault="00006EC5" w:rsidP="00006EC5">
      <w:pPr>
        <w:spacing w:after="0" w:line="300" w:lineRule="auto"/>
      </w:pPr>
    </w:p>
    <w:p w14:paraId="29F21A0B" w14:textId="77777777" w:rsidR="00006EC5" w:rsidRPr="00006EC5" w:rsidRDefault="00006EC5" w:rsidP="00006EC5">
      <w:pPr>
        <w:spacing w:after="0" w:line="300" w:lineRule="auto"/>
        <w:sectPr w:rsidR="00006EC5" w:rsidRPr="00006EC5" w:rsidSect="00006EC5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5DB6816" w14:textId="135DDB4B" w:rsidR="00006EC5" w:rsidRPr="00006EC5" w:rsidRDefault="00006EC5" w:rsidP="00931EE4">
      <w:pPr>
        <w:pStyle w:val="ListParagraph"/>
        <w:numPr>
          <w:ilvl w:val="0"/>
          <w:numId w:val="2"/>
        </w:numPr>
        <w:spacing w:after="0" w:line="360" w:lineRule="auto"/>
      </w:pPr>
      <w:r w:rsidRPr="00006EC5">
        <w:t xml:space="preserve">Increase </w:t>
      </w:r>
      <m:oMath>
        <m:r>
          <w:rPr>
            <w:rFonts w:ascii="Cambria Math" w:hAnsi="Cambria Math"/>
          </w:rPr>
          <m:t>£20</m:t>
        </m:r>
      </m:oMath>
      <w:r w:rsidRPr="00006EC5">
        <w:t xml:space="preserve"> by </w:t>
      </w:r>
      <m:oMath>
        <m:r>
          <w:rPr>
            <w:rFonts w:ascii="Cambria Math" w:hAnsi="Cambria Math"/>
          </w:rPr>
          <m:t>40%</m:t>
        </m:r>
      </m:oMath>
      <w:r w:rsidRPr="00006EC5">
        <w:t>.</w:t>
      </w:r>
      <w:r w:rsidR="00931EE4">
        <w:t xml:space="preserve">  </w:t>
      </w:r>
      <m:oMath>
        <m:r>
          <w:rPr>
            <w:rFonts w:ascii="Cambria Math" w:hAnsi="Cambria Math"/>
            <w:color w:val="FF0000"/>
          </w:rPr>
          <m:t>£28</m:t>
        </m:r>
      </m:oMath>
    </w:p>
    <w:p w14:paraId="3D34D422" w14:textId="73C8FD17" w:rsidR="00006EC5" w:rsidRPr="00006EC5" w:rsidRDefault="00006EC5" w:rsidP="00931EE4">
      <w:pPr>
        <w:pStyle w:val="ListParagraph"/>
        <w:numPr>
          <w:ilvl w:val="0"/>
          <w:numId w:val="2"/>
        </w:numPr>
        <w:spacing w:after="0" w:line="360" w:lineRule="auto"/>
        <w:ind w:left="357" w:hanging="357"/>
      </w:pPr>
      <w:r w:rsidRPr="00006EC5">
        <w:t xml:space="preserve">Decrease </w:t>
      </w:r>
      <m:oMath>
        <m:r>
          <w:rPr>
            <w:rFonts w:ascii="Cambria Math" w:hAnsi="Cambria Math"/>
          </w:rPr>
          <m:t>£20</m:t>
        </m:r>
      </m:oMath>
      <w:r w:rsidRPr="00006EC5">
        <w:t xml:space="preserve"> by </w:t>
      </w:r>
      <m:oMath>
        <m:r>
          <w:rPr>
            <w:rFonts w:ascii="Cambria Math" w:hAnsi="Cambria Math"/>
          </w:rPr>
          <m:t>30%</m:t>
        </m:r>
      </m:oMath>
      <w:r w:rsidRPr="00006EC5">
        <w:t>.</w:t>
      </w:r>
      <w:r w:rsidR="00931EE4">
        <w:t xml:space="preserve">  </w:t>
      </w:r>
      <m:oMath>
        <m:r>
          <w:rPr>
            <w:rFonts w:ascii="Cambria Math" w:hAnsi="Cambria Math"/>
            <w:color w:val="FF0000"/>
          </w:rPr>
          <m:t>£14</m:t>
        </m:r>
      </m:oMath>
    </w:p>
    <w:p w14:paraId="2EBAE269" w14:textId="2E3A5539" w:rsidR="00006EC5" w:rsidRPr="00931EE4" w:rsidRDefault="00006EC5" w:rsidP="00931EE4">
      <w:pPr>
        <w:pStyle w:val="ListParagraph"/>
        <w:numPr>
          <w:ilvl w:val="0"/>
          <w:numId w:val="2"/>
        </w:numPr>
        <w:spacing w:after="0" w:line="360" w:lineRule="auto"/>
        <w:ind w:left="357" w:hanging="357"/>
        <w:rPr>
          <w:color w:val="FF0000"/>
        </w:rPr>
      </w:pPr>
      <w:r w:rsidRPr="00006EC5">
        <w:t xml:space="preserve">Increase </w:t>
      </w:r>
      <m:oMath>
        <m:r>
          <w:rPr>
            <w:rFonts w:ascii="Cambria Math" w:hAnsi="Cambria Math"/>
          </w:rPr>
          <m:t>£20</m:t>
        </m:r>
      </m:oMath>
      <w:r w:rsidRPr="00006EC5">
        <w:t xml:space="preserve"> by </w:t>
      </w:r>
      <m:oMath>
        <m:r>
          <w:rPr>
            <w:rFonts w:ascii="Cambria Math" w:hAnsi="Cambria Math"/>
          </w:rPr>
          <m:t>4%</m:t>
        </m:r>
      </m:oMath>
      <w:r w:rsidRPr="00006EC5">
        <w:t>.</w:t>
      </w:r>
      <w:r w:rsidR="00931EE4">
        <w:t xml:space="preserve">  </w:t>
      </w:r>
      <m:oMath>
        <m:r>
          <w:rPr>
            <w:rFonts w:ascii="Cambria Math" w:hAnsi="Cambria Math"/>
            <w:color w:val="FF0000"/>
          </w:rPr>
          <m:t>£20.80</m:t>
        </m:r>
      </m:oMath>
    </w:p>
    <w:p w14:paraId="528CA99D" w14:textId="5B931062" w:rsidR="00006EC5" w:rsidRPr="00006EC5" w:rsidRDefault="00006EC5" w:rsidP="00931EE4">
      <w:pPr>
        <w:pStyle w:val="ListParagraph"/>
        <w:numPr>
          <w:ilvl w:val="0"/>
          <w:numId w:val="2"/>
        </w:numPr>
        <w:spacing w:after="0" w:line="360" w:lineRule="auto"/>
        <w:ind w:left="357" w:hanging="357"/>
      </w:pPr>
      <w:r w:rsidRPr="00006EC5">
        <w:t xml:space="preserve">Decrease </w:t>
      </w:r>
      <m:oMath>
        <m:r>
          <w:rPr>
            <w:rFonts w:ascii="Cambria Math" w:hAnsi="Cambria Math"/>
          </w:rPr>
          <m:t>£20</m:t>
        </m:r>
      </m:oMath>
      <w:r w:rsidRPr="00006EC5">
        <w:t xml:space="preserve"> by </w:t>
      </w:r>
      <m:oMath>
        <m:r>
          <w:rPr>
            <w:rFonts w:ascii="Cambria Math" w:hAnsi="Cambria Math"/>
          </w:rPr>
          <m:t>90%</m:t>
        </m:r>
      </m:oMath>
      <w:r w:rsidRPr="00006EC5">
        <w:t>.</w:t>
      </w:r>
      <w:r w:rsidR="00931EE4">
        <w:t xml:space="preserve">  </w:t>
      </w:r>
      <m:oMath>
        <m:r>
          <w:rPr>
            <w:rFonts w:ascii="Cambria Math" w:hAnsi="Cambria Math"/>
            <w:color w:val="FF0000"/>
          </w:rPr>
          <m:t>£2</m:t>
        </m:r>
      </m:oMath>
    </w:p>
    <w:p w14:paraId="7953D335" w14:textId="12EA7FD4" w:rsidR="00006EC5" w:rsidRPr="00006EC5" w:rsidRDefault="00006EC5" w:rsidP="00931EE4">
      <w:pPr>
        <w:pStyle w:val="ListParagraph"/>
        <w:numPr>
          <w:ilvl w:val="0"/>
          <w:numId w:val="2"/>
        </w:numPr>
        <w:spacing w:after="0" w:line="360" w:lineRule="auto"/>
        <w:ind w:left="357" w:hanging="357"/>
      </w:pPr>
      <w:r w:rsidRPr="00006EC5">
        <w:t xml:space="preserve">Decrease </w:t>
      </w:r>
      <m:oMath>
        <m:r>
          <w:rPr>
            <w:rFonts w:ascii="Cambria Math" w:hAnsi="Cambria Math"/>
          </w:rPr>
          <m:t>£20</m:t>
        </m:r>
      </m:oMath>
      <w:r w:rsidRPr="00006EC5">
        <w:t xml:space="preserve"> by </w:t>
      </w:r>
      <m:oMath>
        <m:r>
          <w:rPr>
            <w:rFonts w:ascii="Cambria Math" w:hAnsi="Cambria Math"/>
          </w:rPr>
          <m:t>100%</m:t>
        </m:r>
      </m:oMath>
      <w:r w:rsidRPr="00006EC5">
        <w:t>.</w:t>
      </w:r>
      <w:r w:rsidR="00931EE4">
        <w:t xml:space="preserve">  </w:t>
      </w:r>
      <m:oMath>
        <m:r>
          <w:rPr>
            <w:rFonts w:ascii="Cambria Math" w:hAnsi="Cambria Math"/>
            <w:color w:val="FF0000"/>
          </w:rPr>
          <m:t>£0</m:t>
        </m:r>
      </m:oMath>
      <w:r w:rsidR="00931EE4" w:rsidRPr="00931EE4">
        <w:rPr>
          <w:rFonts w:eastAsiaTheme="minorEastAsia"/>
          <w:iCs/>
          <w:color w:val="FF0000"/>
        </w:rPr>
        <w:t>, zip, nada, nowt</w:t>
      </w:r>
    </w:p>
    <w:p w14:paraId="68B51E90" w14:textId="2CE70004" w:rsidR="00006EC5" w:rsidRDefault="00006EC5" w:rsidP="00931EE4">
      <w:pPr>
        <w:pStyle w:val="ListParagraph"/>
        <w:numPr>
          <w:ilvl w:val="0"/>
          <w:numId w:val="2"/>
        </w:numPr>
        <w:spacing w:after="0" w:line="360" w:lineRule="auto"/>
        <w:ind w:left="357" w:hanging="357"/>
      </w:pPr>
      <w:r w:rsidRPr="00006EC5">
        <w:t xml:space="preserve">Increase </w:t>
      </w:r>
      <m:oMath>
        <m:r>
          <w:rPr>
            <w:rFonts w:ascii="Cambria Math" w:hAnsi="Cambria Math"/>
          </w:rPr>
          <m:t>£20</m:t>
        </m:r>
      </m:oMath>
      <w:r w:rsidRPr="00006EC5">
        <w:t xml:space="preserve"> by </w:t>
      </w:r>
      <m:oMath>
        <m:r>
          <w:rPr>
            <w:rFonts w:ascii="Cambria Math" w:hAnsi="Cambria Math"/>
          </w:rPr>
          <m:t>200%</m:t>
        </m:r>
      </m:oMath>
      <w:r w:rsidRPr="00006EC5">
        <w:t>.</w:t>
      </w:r>
      <w:r w:rsidR="00931EE4">
        <w:t xml:space="preserve">  </w:t>
      </w:r>
      <m:oMath>
        <m:r>
          <w:rPr>
            <w:rFonts w:ascii="Cambria Math" w:hAnsi="Cambria Math"/>
            <w:color w:val="FF0000"/>
          </w:rPr>
          <m:t>£60</m:t>
        </m:r>
      </m:oMath>
    </w:p>
    <w:p w14:paraId="20C6EA4A" w14:textId="696CD871" w:rsidR="00006EC5" w:rsidRPr="00006EC5" w:rsidRDefault="00006EC5" w:rsidP="00931EE4">
      <w:pPr>
        <w:pStyle w:val="ListParagraph"/>
        <w:numPr>
          <w:ilvl w:val="0"/>
          <w:numId w:val="2"/>
        </w:numPr>
        <w:spacing w:after="0" w:line="360" w:lineRule="auto"/>
        <w:ind w:left="357" w:hanging="357"/>
      </w:pPr>
      <w:r>
        <w:br w:type="column"/>
      </w:r>
      <w:r w:rsidRPr="00006EC5">
        <w:t xml:space="preserve">Which is more?... </w:t>
      </w:r>
      <m:oMath>
        <m:r>
          <w:rPr>
            <w:rFonts w:ascii="Cambria Math" w:hAnsi="Cambria Math"/>
          </w:rPr>
          <m:t>20%</m:t>
        </m:r>
      </m:oMath>
      <w:r w:rsidRPr="00006EC5">
        <w:t xml:space="preserve"> of </w:t>
      </w:r>
      <m:oMath>
        <m:r>
          <w:rPr>
            <w:rFonts w:ascii="Cambria Math" w:hAnsi="Cambria Math"/>
          </w:rPr>
          <m:t>80</m:t>
        </m:r>
      </m:oMath>
      <w:r w:rsidRPr="00006EC5">
        <w:t xml:space="preserve"> or </w:t>
      </w:r>
      <m:oMath>
        <m:r>
          <w:rPr>
            <w:rFonts w:ascii="Cambria Math" w:hAnsi="Cambria Math"/>
          </w:rPr>
          <m:t>80%</m:t>
        </m:r>
      </m:oMath>
      <w:r w:rsidRPr="00006EC5">
        <w:t xml:space="preserve"> of </w:t>
      </w:r>
      <m:oMath>
        <m:r>
          <w:rPr>
            <w:rFonts w:ascii="Cambria Math" w:hAnsi="Cambria Math"/>
          </w:rPr>
          <m:t>20</m:t>
        </m:r>
      </m:oMath>
      <w:r w:rsidRPr="00006EC5">
        <w:t>?</w:t>
      </w:r>
      <w:r w:rsidR="00931EE4">
        <w:t xml:space="preserve">  </w:t>
      </w:r>
      <w:r w:rsidR="00931EE4" w:rsidRPr="00931EE4">
        <w:rPr>
          <w:color w:val="FF0000"/>
        </w:rPr>
        <w:t>They’re the same!</w:t>
      </w:r>
    </w:p>
    <w:p w14:paraId="0A16DD12" w14:textId="6BA230F8" w:rsidR="00006EC5" w:rsidRPr="00006EC5" w:rsidRDefault="00006EC5" w:rsidP="00931EE4">
      <w:pPr>
        <w:pStyle w:val="ListParagraph"/>
        <w:numPr>
          <w:ilvl w:val="0"/>
          <w:numId w:val="2"/>
        </w:numPr>
        <w:spacing w:after="0" w:line="360" w:lineRule="auto"/>
        <w:ind w:left="357" w:hanging="357"/>
      </w:pPr>
      <w:r w:rsidRPr="00006EC5">
        <w:t xml:space="preserve">Which is more?... </w:t>
      </w:r>
      <m:oMath>
        <m:r>
          <w:rPr>
            <w:rFonts w:ascii="Cambria Math" w:hAnsi="Cambria Math"/>
          </w:rPr>
          <m:t>20%</m:t>
        </m:r>
      </m:oMath>
      <w:r w:rsidRPr="00006EC5">
        <w:t xml:space="preserve"> of </w:t>
      </w:r>
      <m:oMath>
        <m:r>
          <w:rPr>
            <w:rFonts w:ascii="Cambria Math" w:hAnsi="Cambria Math"/>
          </w:rPr>
          <m:t>360</m:t>
        </m:r>
      </m:oMath>
      <w:r w:rsidRPr="00006EC5">
        <w:t xml:space="preserve"> or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006EC5">
        <w:t xml:space="preserve"> of </w:t>
      </w:r>
      <m:oMath>
        <m:r>
          <w:rPr>
            <w:rFonts w:ascii="Cambria Math" w:hAnsi="Cambria Math"/>
          </w:rPr>
          <m:t>360</m:t>
        </m:r>
      </m:oMath>
      <w:r w:rsidRPr="00006EC5">
        <w:t xml:space="preserve">? </w:t>
      </w:r>
      <w:r w:rsidR="00931EE4">
        <w:t xml:space="preserve"> </w:t>
      </w:r>
      <w:r w:rsidR="00931EE4" w:rsidRPr="00931EE4">
        <w:rPr>
          <w:color w:val="FF0000"/>
        </w:rPr>
        <w:t>They’re the same!</w:t>
      </w:r>
    </w:p>
    <w:p w14:paraId="310C2CA5" w14:textId="77777777" w:rsidR="00006EC5" w:rsidRDefault="00006EC5" w:rsidP="00006EC5">
      <w:pPr>
        <w:spacing w:after="0" w:line="300" w:lineRule="auto"/>
        <w:sectPr w:rsidR="00006EC5" w:rsidSect="00931EE4">
          <w:type w:val="continuous"/>
          <w:pgSz w:w="16838" w:h="11906" w:orient="landscape"/>
          <w:pgMar w:top="1440" w:right="1440" w:bottom="1440" w:left="1440" w:header="708" w:footer="708" w:gutter="0"/>
          <w:cols w:num="2" w:space="172"/>
          <w:docGrid w:linePitch="360"/>
        </w:sectPr>
      </w:pPr>
    </w:p>
    <w:p w14:paraId="37770337" w14:textId="77777777" w:rsidR="00006EC5" w:rsidRPr="00006EC5" w:rsidRDefault="00006EC5" w:rsidP="00006EC5">
      <w:pPr>
        <w:spacing w:after="0" w:line="300" w:lineRule="auto"/>
      </w:pPr>
    </w:p>
    <w:sectPr w:rsidR="00006EC5" w:rsidRPr="00006EC5" w:rsidSect="00006EC5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82EF3"/>
    <w:multiLevelType w:val="hybridMultilevel"/>
    <w:tmpl w:val="9B9074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400FE5"/>
    <w:multiLevelType w:val="hybridMultilevel"/>
    <w:tmpl w:val="9B9074F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4551682">
    <w:abstractNumId w:val="0"/>
  </w:num>
  <w:num w:numId="2" w16cid:durableId="1924365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C5"/>
    <w:rsid w:val="00006EC5"/>
    <w:rsid w:val="00061ABD"/>
    <w:rsid w:val="00194D91"/>
    <w:rsid w:val="002A21C8"/>
    <w:rsid w:val="00464EFD"/>
    <w:rsid w:val="005C1513"/>
    <w:rsid w:val="00731C25"/>
    <w:rsid w:val="007D6E90"/>
    <w:rsid w:val="008C65CB"/>
    <w:rsid w:val="00931EE4"/>
    <w:rsid w:val="00937C76"/>
    <w:rsid w:val="00A2361C"/>
    <w:rsid w:val="00C1252D"/>
    <w:rsid w:val="00E57476"/>
    <w:rsid w:val="00EA3A64"/>
    <w:rsid w:val="00F0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FA8ED"/>
  <w15:chartTrackingRefBased/>
  <w15:docId w15:val="{3268DE91-BFC7-44B1-9AA7-E4357CB3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E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E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E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E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E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E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E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E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E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E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EC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06EC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b0b9c9a-2369-492c-819f-51f59b67902a}" enabled="1" method="Standard" siteId="{a0806fa7-0275-413a-92f7-30d003a0e1b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Colman</dc:creator>
  <cp:keywords/>
  <dc:description/>
  <cp:lastModifiedBy>Graham Colman</cp:lastModifiedBy>
  <cp:revision>2</cp:revision>
  <dcterms:created xsi:type="dcterms:W3CDTF">2026-04-25T19:15:00Z</dcterms:created>
  <dcterms:modified xsi:type="dcterms:W3CDTF">2026-05-04T20:01:00Z</dcterms:modified>
</cp:coreProperties>
</file>