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42087" w14:textId="77777777" w:rsidR="00AB32F4" w:rsidRPr="004051A1" w:rsidRDefault="004051A1" w:rsidP="004051A1">
      <w:pPr>
        <w:spacing w:after="0" w:line="240" w:lineRule="auto"/>
        <w:jc w:val="center"/>
        <w:rPr>
          <w:b/>
          <w:sz w:val="32"/>
          <w:szCs w:val="24"/>
        </w:rPr>
      </w:pPr>
      <w:r w:rsidRPr="004051A1">
        <w:rPr>
          <w:b/>
          <w:sz w:val="32"/>
          <w:szCs w:val="24"/>
        </w:rPr>
        <w:t>Product Moment Correlation Coefficient</w:t>
      </w:r>
    </w:p>
    <w:p w14:paraId="6AA0BBA0" w14:textId="77777777" w:rsidR="004051A1" w:rsidRDefault="004051A1" w:rsidP="004051A1">
      <w:pPr>
        <w:spacing w:after="0" w:line="240" w:lineRule="auto"/>
        <w:rPr>
          <w:sz w:val="24"/>
          <w:szCs w:val="24"/>
        </w:rPr>
      </w:pPr>
    </w:p>
    <w:p w14:paraId="334AC823" w14:textId="77777777" w:rsidR="004051A1" w:rsidRPr="004051A1" w:rsidRDefault="004051A1" w:rsidP="004051A1">
      <w:pPr>
        <w:spacing w:after="0" w:line="240" w:lineRule="auto"/>
        <w:rPr>
          <w:sz w:val="24"/>
          <w:szCs w:val="24"/>
        </w:rPr>
      </w:pPr>
    </w:p>
    <w:p w14:paraId="56ECA67A" w14:textId="77777777" w:rsidR="004051A1" w:rsidRPr="004051A1" w:rsidRDefault="008A5B5E" w:rsidP="004051A1">
      <w:pPr>
        <w:spacing w:after="0" w:line="240" w:lineRule="auto"/>
        <w:rPr>
          <w:sz w:val="24"/>
          <w:szCs w:val="24"/>
        </w:rPr>
      </w:pPr>
      <w:r>
        <w:rPr>
          <w:rFonts w:cs="Tahom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C1FC1" wp14:editId="6D7B0BCC">
                <wp:simplePos x="0" y="0"/>
                <wp:positionH relativeFrom="column">
                  <wp:align>center</wp:align>
                </wp:positionH>
                <wp:positionV relativeFrom="paragraph">
                  <wp:posOffset>65405</wp:posOffset>
                </wp:positionV>
                <wp:extent cx="9258300" cy="2971800"/>
                <wp:effectExtent l="0" t="0" r="3810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8300" cy="2971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0;margin-top:5.15pt;width:729pt;height:234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" filled="f" strokecolor="black [3213]" strokeweight="1.5pt"/>
            </w:pict>
          </mc:Fallback>
        </mc:AlternateConten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2933"/>
        <w:gridCol w:w="2934"/>
        <w:gridCol w:w="2934"/>
        <w:gridCol w:w="2934"/>
      </w:tblGrid>
      <w:tr w:rsidR="004051A1" w:rsidRPr="004051A1" w14:paraId="66F60082" w14:textId="77777777" w:rsidTr="004051A1">
        <w:trPr>
          <w:trHeight w:val="2839"/>
          <w:jc w:val="center"/>
        </w:trPr>
        <w:tc>
          <w:tcPr>
            <w:tcW w:w="2933" w:type="dxa"/>
            <w:vAlign w:val="center"/>
          </w:tcPr>
          <w:p w14:paraId="4FBB8643" w14:textId="77777777" w:rsidR="004051A1" w:rsidRPr="004051A1" w:rsidRDefault="004051A1" w:rsidP="004051A1">
            <w:pPr>
              <w:jc w:val="center"/>
              <w:rPr>
                <w:sz w:val="24"/>
                <w:szCs w:val="24"/>
              </w:rPr>
            </w:pPr>
            <w:r w:rsidRPr="004051A1">
              <w:rPr>
                <w:rFonts w:cs="Tahoma"/>
                <w:noProof/>
                <w:sz w:val="24"/>
                <w:szCs w:val="24"/>
                <w:lang w:val="en-US"/>
              </w:rPr>
              <w:drawing>
                <wp:inline distT="0" distB="0" distL="0" distR="0" wp14:anchorId="24808566" wp14:editId="718A704B">
                  <wp:extent cx="1456690" cy="1477645"/>
                  <wp:effectExtent l="0" t="0" r="0" b="8255"/>
                  <wp:docPr id="1" name="Picture 1" descr="ScatterDiagsSc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atterDiagsSc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7" t="28114" r="70844" b="510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690" cy="147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3" w:type="dxa"/>
            <w:vAlign w:val="center"/>
          </w:tcPr>
          <w:p w14:paraId="681AA06A" w14:textId="77777777" w:rsidR="004051A1" w:rsidRPr="004051A1" w:rsidRDefault="004051A1" w:rsidP="004051A1">
            <w:pPr>
              <w:jc w:val="center"/>
              <w:rPr>
                <w:sz w:val="24"/>
                <w:szCs w:val="24"/>
              </w:rPr>
            </w:pPr>
            <w:r w:rsidRPr="004051A1">
              <w:rPr>
                <w:rFonts w:cs="Tahoma"/>
                <w:noProof/>
                <w:sz w:val="24"/>
                <w:szCs w:val="24"/>
                <w:lang w:val="en-US"/>
              </w:rPr>
              <w:drawing>
                <wp:inline distT="0" distB="0" distL="0" distR="0" wp14:anchorId="6702F012" wp14:editId="76C0C212">
                  <wp:extent cx="1392555" cy="1477645"/>
                  <wp:effectExtent l="0" t="0" r="0" b="8255"/>
                  <wp:docPr id="2" name="Picture 2" descr="ScatterDiagsSc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atterDiagsSc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181" t="28114" r="38313" b="510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555" cy="147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4" w:type="dxa"/>
            <w:vAlign w:val="center"/>
          </w:tcPr>
          <w:p w14:paraId="6088E7CF" w14:textId="77777777" w:rsidR="004051A1" w:rsidRPr="004051A1" w:rsidRDefault="004051A1" w:rsidP="004051A1">
            <w:pPr>
              <w:jc w:val="center"/>
              <w:rPr>
                <w:sz w:val="24"/>
                <w:szCs w:val="24"/>
              </w:rPr>
            </w:pPr>
            <w:r w:rsidRPr="004051A1">
              <w:rPr>
                <w:rFonts w:cs="Tahoma"/>
                <w:noProof/>
                <w:sz w:val="24"/>
                <w:szCs w:val="24"/>
                <w:lang w:val="en-US"/>
              </w:rPr>
              <w:drawing>
                <wp:inline distT="0" distB="0" distL="0" distR="0" wp14:anchorId="5BE21D14" wp14:editId="0C8281E1">
                  <wp:extent cx="1392555" cy="1552575"/>
                  <wp:effectExtent l="0" t="0" r="0" b="9525"/>
                  <wp:docPr id="3" name="Picture 3" descr="ScatterDiagsSc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catterDiagsSc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663" t="48932" r="37831" b="293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55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4" w:type="dxa"/>
            <w:vAlign w:val="center"/>
          </w:tcPr>
          <w:p w14:paraId="7F31E037" w14:textId="77777777" w:rsidR="004051A1" w:rsidRPr="004051A1" w:rsidRDefault="004051A1" w:rsidP="004051A1">
            <w:pPr>
              <w:jc w:val="center"/>
              <w:rPr>
                <w:sz w:val="24"/>
                <w:szCs w:val="24"/>
              </w:rPr>
            </w:pPr>
            <w:r w:rsidRPr="004051A1">
              <w:rPr>
                <w:rFonts w:cs="Tahoma"/>
                <w:noProof/>
                <w:sz w:val="24"/>
                <w:szCs w:val="24"/>
                <w:lang w:val="en-US"/>
              </w:rPr>
              <w:drawing>
                <wp:inline distT="0" distB="0" distL="0" distR="0" wp14:anchorId="05BD40A6" wp14:editId="4865E4B7">
                  <wp:extent cx="1382395" cy="1552575"/>
                  <wp:effectExtent l="0" t="0" r="8255" b="9525"/>
                  <wp:docPr id="4" name="Picture 4" descr="ScatterDiagsSc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catterDiagsSc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931" t="5685" r="37846" b="724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39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4" w:type="dxa"/>
            <w:vAlign w:val="center"/>
          </w:tcPr>
          <w:p w14:paraId="37738D06" w14:textId="77777777" w:rsidR="004051A1" w:rsidRPr="004051A1" w:rsidRDefault="004051A1" w:rsidP="004051A1">
            <w:pPr>
              <w:jc w:val="center"/>
              <w:rPr>
                <w:sz w:val="24"/>
                <w:szCs w:val="24"/>
              </w:rPr>
            </w:pPr>
            <w:r w:rsidRPr="004051A1">
              <w:rPr>
                <w:rFonts w:cs="Tahoma"/>
                <w:noProof/>
                <w:sz w:val="24"/>
                <w:szCs w:val="24"/>
                <w:lang w:val="en-US"/>
              </w:rPr>
              <w:drawing>
                <wp:inline distT="0" distB="0" distL="0" distR="0" wp14:anchorId="0804141B" wp14:editId="1F83F832">
                  <wp:extent cx="1350645" cy="1477645"/>
                  <wp:effectExtent l="0" t="0" r="1905" b="8255"/>
                  <wp:docPr id="5" name="Picture 5" descr="ScatterDiagsSc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catterDiagsSc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15" t="6763" r="70844" b="724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45" cy="147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1A1" w:rsidRPr="004051A1" w14:paraId="03E0792F" w14:textId="77777777" w:rsidTr="004051A1">
        <w:trPr>
          <w:trHeight w:val="780"/>
          <w:jc w:val="center"/>
        </w:trPr>
        <w:tc>
          <w:tcPr>
            <w:tcW w:w="2933" w:type="dxa"/>
            <w:vAlign w:val="center"/>
          </w:tcPr>
          <w:p w14:paraId="067E798F" w14:textId="77777777" w:rsidR="004051A1" w:rsidRPr="004051A1" w:rsidRDefault="004051A1" w:rsidP="004051A1">
            <w:pPr>
              <w:jc w:val="center"/>
              <w:rPr>
                <w:sz w:val="28"/>
                <w:szCs w:val="24"/>
              </w:rPr>
            </w:pPr>
            <w:r w:rsidRPr="004051A1">
              <w:rPr>
                <w:sz w:val="28"/>
                <w:szCs w:val="24"/>
              </w:rPr>
              <w:t>Perfect negative correlation</w:t>
            </w:r>
          </w:p>
        </w:tc>
        <w:tc>
          <w:tcPr>
            <w:tcW w:w="2933" w:type="dxa"/>
            <w:vAlign w:val="center"/>
          </w:tcPr>
          <w:p w14:paraId="3D0A1FDE" w14:textId="77777777" w:rsidR="004051A1" w:rsidRPr="004051A1" w:rsidRDefault="004051A1" w:rsidP="004051A1">
            <w:pPr>
              <w:jc w:val="center"/>
              <w:rPr>
                <w:sz w:val="28"/>
                <w:szCs w:val="24"/>
              </w:rPr>
            </w:pPr>
            <w:r w:rsidRPr="004051A1">
              <w:rPr>
                <w:sz w:val="28"/>
                <w:szCs w:val="24"/>
              </w:rPr>
              <w:t>Strong negative correlation</w:t>
            </w:r>
          </w:p>
        </w:tc>
        <w:tc>
          <w:tcPr>
            <w:tcW w:w="2934" w:type="dxa"/>
            <w:vAlign w:val="center"/>
          </w:tcPr>
          <w:p w14:paraId="487554F9" w14:textId="77777777" w:rsidR="004051A1" w:rsidRPr="004051A1" w:rsidRDefault="004051A1" w:rsidP="004051A1">
            <w:pPr>
              <w:jc w:val="center"/>
              <w:rPr>
                <w:sz w:val="28"/>
                <w:szCs w:val="24"/>
              </w:rPr>
            </w:pPr>
            <w:r w:rsidRPr="004051A1">
              <w:rPr>
                <w:sz w:val="28"/>
                <w:szCs w:val="24"/>
              </w:rPr>
              <w:t>No correlation</w:t>
            </w:r>
          </w:p>
        </w:tc>
        <w:tc>
          <w:tcPr>
            <w:tcW w:w="2934" w:type="dxa"/>
            <w:vAlign w:val="center"/>
          </w:tcPr>
          <w:p w14:paraId="5849BFAE" w14:textId="77777777" w:rsidR="004051A1" w:rsidRPr="004051A1" w:rsidRDefault="004051A1" w:rsidP="004051A1">
            <w:pPr>
              <w:jc w:val="center"/>
              <w:rPr>
                <w:sz w:val="28"/>
                <w:szCs w:val="24"/>
              </w:rPr>
            </w:pPr>
            <w:r w:rsidRPr="004051A1">
              <w:rPr>
                <w:sz w:val="28"/>
                <w:szCs w:val="24"/>
              </w:rPr>
              <w:t>Strong positive correlation</w:t>
            </w:r>
          </w:p>
        </w:tc>
        <w:tc>
          <w:tcPr>
            <w:tcW w:w="2934" w:type="dxa"/>
            <w:vAlign w:val="center"/>
          </w:tcPr>
          <w:p w14:paraId="204B4D48" w14:textId="77777777" w:rsidR="004051A1" w:rsidRPr="004051A1" w:rsidRDefault="004051A1" w:rsidP="004051A1">
            <w:pPr>
              <w:jc w:val="center"/>
              <w:rPr>
                <w:sz w:val="28"/>
                <w:szCs w:val="24"/>
              </w:rPr>
            </w:pPr>
            <w:r w:rsidRPr="004051A1">
              <w:rPr>
                <w:sz w:val="28"/>
                <w:szCs w:val="24"/>
              </w:rPr>
              <w:t>Perfect positive correlation</w:t>
            </w:r>
          </w:p>
        </w:tc>
      </w:tr>
      <w:tr w:rsidR="004051A1" w:rsidRPr="004051A1" w14:paraId="5C9A9719" w14:textId="77777777" w:rsidTr="004051A1">
        <w:trPr>
          <w:trHeight w:val="692"/>
          <w:jc w:val="center"/>
        </w:trPr>
        <w:tc>
          <w:tcPr>
            <w:tcW w:w="2933" w:type="dxa"/>
            <w:vAlign w:val="center"/>
          </w:tcPr>
          <w:p w14:paraId="5595B220" w14:textId="77777777" w:rsidR="004051A1" w:rsidRPr="004051A1" w:rsidRDefault="004051A1" w:rsidP="004051A1">
            <w:pPr>
              <w:jc w:val="center"/>
              <w:rPr>
                <w:sz w:val="28"/>
                <w:szCs w:val="24"/>
              </w:rPr>
            </w:pPr>
            <w:r w:rsidRPr="004051A1">
              <w:rPr>
                <w:sz w:val="28"/>
                <w:szCs w:val="24"/>
              </w:rPr>
              <w:t>PMCC = -1</w:t>
            </w:r>
          </w:p>
        </w:tc>
        <w:tc>
          <w:tcPr>
            <w:tcW w:w="2933" w:type="dxa"/>
            <w:vAlign w:val="center"/>
          </w:tcPr>
          <w:p w14:paraId="6ADF5C59" w14:textId="77777777" w:rsidR="004051A1" w:rsidRPr="004051A1" w:rsidRDefault="004051A1" w:rsidP="004051A1">
            <w:pPr>
              <w:jc w:val="center"/>
              <w:rPr>
                <w:sz w:val="28"/>
                <w:szCs w:val="24"/>
              </w:rPr>
            </w:pPr>
            <w:r w:rsidRPr="004051A1">
              <w:rPr>
                <w:sz w:val="28"/>
                <w:szCs w:val="24"/>
              </w:rPr>
              <w:t xml:space="preserve">PMCC </w:t>
            </w:r>
            <w:r w:rsidRPr="004051A1">
              <w:rPr>
                <w:sz w:val="28"/>
                <w:szCs w:val="24"/>
              </w:rPr>
              <w:sym w:font="Symbol" w:char="F0BB"/>
            </w:r>
            <w:r w:rsidRPr="004051A1">
              <w:rPr>
                <w:sz w:val="28"/>
                <w:szCs w:val="24"/>
              </w:rPr>
              <w:t xml:space="preserve"> -0.6</w:t>
            </w:r>
          </w:p>
        </w:tc>
        <w:tc>
          <w:tcPr>
            <w:tcW w:w="2934" w:type="dxa"/>
            <w:vAlign w:val="center"/>
          </w:tcPr>
          <w:p w14:paraId="15E6C3A9" w14:textId="77777777" w:rsidR="004051A1" w:rsidRPr="004051A1" w:rsidRDefault="004051A1" w:rsidP="004051A1">
            <w:pPr>
              <w:jc w:val="center"/>
              <w:rPr>
                <w:sz w:val="28"/>
                <w:szCs w:val="24"/>
              </w:rPr>
            </w:pPr>
            <w:r w:rsidRPr="004051A1">
              <w:rPr>
                <w:sz w:val="28"/>
                <w:szCs w:val="24"/>
              </w:rPr>
              <w:t>PMCC = 0</w:t>
            </w:r>
          </w:p>
        </w:tc>
        <w:tc>
          <w:tcPr>
            <w:tcW w:w="2934" w:type="dxa"/>
            <w:vAlign w:val="center"/>
          </w:tcPr>
          <w:p w14:paraId="50ECF1A7" w14:textId="77777777" w:rsidR="004051A1" w:rsidRPr="004051A1" w:rsidRDefault="004051A1" w:rsidP="004051A1">
            <w:pPr>
              <w:jc w:val="center"/>
              <w:rPr>
                <w:sz w:val="28"/>
                <w:szCs w:val="24"/>
              </w:rPr>
            </w:pPr>
            <w:r w:rsidRPr="004051A1">
              <w:rPr>
                <w:sz w:val="28"/>
                <w:szCs w:val="24"/>
              </w:rPr>
              <w:t xml:space="preserve">PMCC </w:t>
            </w:r>
            <w:r w:rsidRPr="004051A1">
              <w:rPr>
                <w:sz w:val="28"/>
                <w:szCs w:val="24"/>
              </w:rPr>
              <w:sym w:font="Symbol" w:char="F0BB"/>
            </w:r>
            <w:r w:rsidRPr="004051A1">
              <w:rPr>
                <w:sz w:val="28"/>
                <w:szCs w:val="24"/>
              </w:rPr>
              <w:t xml:space="preserve"> 0.6</w:t>
            </w:r>
          </w:p>
        </w:tc>
        <w:tc>
          <w:tcPr>
            <w:tcW w:w="2934" w:type="dxa"/>
            <w:vAlign w:val="center"/>
          </w:tcPr>
          <w:p w14:paraId="2CFF638B" w14:textId="77777777" w:rsidR="004051A1" w:rsidRPr="004051A1" w:rsidRDefault="004051A1" w:rsidP="004051A1">
            <w:pPr>
              <w:jc w:val="center"/>
              <w:rPr>
                <w:sz w:val="28"/>
                <w:szCs w:val="24"/>
              </w:rPr>
            </w:pPr>
            <w:r w:rsidRPr="004051A1">
              <w:rPr>
                <w:sz w:val="28"/>
                <w:szCs w:val="24"/>
              </w:rPr>
              <w:t>PMCC = 1</w:t>
            </w:r>
          </w:p>
        </w:tc>
      </w:tr>
    </w:tbl>
    <w:p w14:paraId="31A37E7D" w14:textId="77777777" w:rsidR="004051A1" w:rsidRPr="004051A1" w:rsidRDefault="004051A1" w:rsidP="004051A1">
      <w:pPr>
        <w:spacing w:after="0" w:line="240" w:lineRule="auto"/>
        <w:rPr>
          <w:sz w:val="24"/>
          <w:szCs w:val="24"/>
        </w:rPr>
      </w:pPr>
    </w:p>
    <w:p w14:paraId="6838442B" w14:textId="77777777" w:rsidR="004051A1" w:rsidRPr="004051A1" w:rsidRDefault="004051A1" w:rsidP="004051A1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4051A1" w:rsidRPr="004051A1" w:rsidSect="004051A1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1A1"/>
    <w:rsid w:val="004051A1"/>
    <w:rsid w:val="008A5B5E"/>
    <w:rsid w:val="00AB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A9CE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5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5B5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B5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5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5B5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B5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Isaac Newton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Mr &amp; Mrs Colman</cp:lastModifiedBy>
  <cp:revision>2</cp:revision>
  <dcterms:created xsi:type="dcterms:W3CDTF">2015-01-13T19:02:00Z</dcterms:created>
  <dcterms:modified xsi:type="dcterms:W3CDTF">2015-01-19T19:59:00Z</dcterms:modified>
</cp:coreProperties>
</file>